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2B0" w:rsidRDefault="00812022">
      <w:pPr>
        <w:pStyle w:val="a4"/>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t>附件</w:t>
      </w:r>
      <w:r>
        <w:rPr>
          <w:rFonts w:ascii="仿宋_GB2312" w:eastAsia="仿宋_GB2312" w:hAnsi="宋体" w:cs="宋体" w:hint="eastAsia"/>
          <w:bCs/>
          <w:spacing w:val="8"/>
          <w:sz w:val="30"/>
          <w:szCs w:val="30"/>
          <w:lang w:eastAsia="zh-CN"/>
        </w:rPr>
        <w:t>1</w:t>
      </w:r>
    </w:p>
    <w:p w:rsidR="00FC22B0" w:rsidRDefault="00812022">
      <w:pPr>
        <w:spacing w:line="560" w:lineRule="exact"/>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hint="eastAsia"/>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hint="eastAsia"/>
          <w:bCs/>
          <w:spacing w:val="8"/>
          <w:sz w:val="44"/>
          <w:szCs w:val="44"/>
          <w:lang w:eastAsia="zh-CN"/>
        </w:rPr>
        <w:t>年度部门整体支出绩效评价基础</w:t>
      </w:r>
    </w:p>
    <w:p w:rsidR="00FC22B0" w:rsidRDefault="00812022">
      <w:pPr>
        <w:spacing w:line="560" w:lineRule="exact"/>
        <w:ind w:firstLine="896"/>
        <w:jc w:val="center"/>
        <w:rPr>
          <w:rFonts w:ascii="方正小标宋简体" w:eastAsia="方正小标宋简体" w:hAnsi="宋体" w:cs="宋体"/>
          <w:sz w:val="44"/>
          <w:szCs w:val="44"/>
          <w:lang w:eastAsia="zh-CN"/>
        </w:rPr>
      </w:pPr>
      <w:r>
        <w:rPr>
          <w:rFonts w:ascii="方正小标宋简体" w:eastAsia="方正小标宋简体" w:hAnsi="宋体" w:cs="宋体" w:hint="eastAsia"/>
          <w:bCs/>
          <w:spacing w:val="8"/>
          <w:sz w:val="44"/>
          <w:szCs w:val="44"/>
          <w:lang w:eastAsia="zh-CN"/>
        </w:rPr>
        <w:t>数据表</w:t>
      </w:r>
    </w:p>
    <w:p w:rsidR="00FC22B0" w:rsidRDefault="00FC22B0">
      <w:pPr>
        <w:spacing w:line="177" w:lineRule="exact"/>
        <w:ind w:firstLine="420"/>
        <w:rPr>
          <w:lang w:eastAsia="zh-CN"/>
        </w:rPr>
      </w:pPr>
    </w:p>
    <w:tbl>
      <w:tblPr>
        <w:tblStyle w:val="TableNormal"/>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71"/>
        <w:gridCol w:w="1158"/>
        <w:gridCol w:w="958"/>
        <w:gridCol w:w="960"/>
        <w:gridCol w:w="1079"/>
        <w:gridCol w:w="1039"/>
        <w:gridCol w:w="944"/>
      </w:tblGrid>
      <w:tr w:rsidR="00FC22B0">
        <w:trPr>
          <w:trHeight w:val="354"/>
        </w:trPr>
        <w:tc>
          <w:tcPr>
            <w:tcW w:w="3271" w:type="dxa"/>
            <w:vMerge w:val="restart"/>
            <w:tcBorders>
              <w:bottom w:val="nil"/>
            </w:tcBorders>
            <w:vAlign w:val="center"/>
          </w:tcPr>
          <w:p w:rsidR="00FC22B0" w:rsidRDefault="00812022">
            <w:pPr>
              <w:ind w:firstLine="420"/>
              <w:jc w:val="center"/>
              <w:rPr>
                <w:rFonts w:ascii="仿宋_GB2312" w:eastAsia="仿宋_GB2312"/>
              </w:rPr>
            </w:pPr>
            <w:r>
              <w:rPr>
                <w:rFonts w:ascii="仿宋_GB2312" w:eastAsia="仿宋_GB2312" w:hAnsi="宋体" w:cs="宋体" w:hint="eastAsia"/>
              </w:rPr>
              <w:t>财政供养人员情况</w:t>
            </w:r>
            <w:r>
              <w:rPr>
                <w:rFonts w:ascii="仿宋_GB2312" w:eastAsia="仿宋_GB2312" w:hint="eastAsia"/>
              </w:rPr>
              <w:t>(</w:t>
            </w:r>
            <w:r>
              <w:rPr>
                <w:rFonts w:ascii="仿宋_GB2312" w:eastAsia="仿宋_GB2312" w:hAnsi="宋体" w:cs="宋体" w:hint="eastAsia"/>
              </w:rPr>
              <w:t>人</w:t>
            </w:r>
            <w:r>
              <w:rPr>
                <w:rFonts w:ascii="仿宋_GB2312" w:eastAsia="仿宋_GB2312" w:hint="eastAsia"/>
              </w:rPr>
              <w:t>)</w:t>
            </w:r>
          </w:p>
        </w:tc>
        <w:tc>
          <w:tcPr>
            <w:tcW w:w="2116" w:type="dxa"/>
            <w:gridSpan w:val="2"/>
            <w:vAlign w:val="center"/>
          </w:tcPr>
          <w:p w:rsidR="00FC22B0" w:rsidRDefault="00812022">
            <w:pPr>
              <w:jc w:val="center"/>
              <w:rPr>
                <w:rFonts w:ascii="仿宋_GB2312" w:eastAsia="仿宋_GB2312"/>
              </w:rPr>
            </w:pPr>
            <w:r>
              <w:rPr>
                <w:rFonts w:ascii="仿宋_GB2312" w:eastAsia="仿宋_GB2312" w:hAnsi="宋体" w:cs="宋体" w:hint="eastAsia"/>
              </w:rPr>
              <w:t>编制数</w:t>
            </w:r>
          </w:p>
        </w:tc>
        <w:tc>
          <w:tcPr>
            <w:tcW w:w="2039" w:type="dxa"/>
            <w:gridSpan w:val="2"/>
            <w:vAlign w:val="center"/>
          </w:tcPr>
          <w:p w:rsidR="00FC22B0" w:rsidRDefault="00812022">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年实际在职人数</w:t>
            </w:r>
          </w:p>
        </w:tc>
        <w:tc>
          <w:tcPr>
            <w:tcW w:w="1983" w:type="dxa"/>
            <w:gridSpan w:val="2"/>
            <w:vAlign w:val="center"/>
          </w:tcPr>
          <w:p w:rsidR="00FC22B0" w:rsidRDefault="00812022">
            <w:pPr>
              <w:ind w:firstLineChars="300" w:firstLine="630"/>
              <w:jc w:val="both"/>
              <w:rPr>
                <w:rFonts w:ascii="仿宋_GB2312" w:eastAsia="仿宋_GB2312"/>
              </w:rPr>
            </w:pPr>
            <w:r>
              <w:rPr>
                <w:rFonts w:ascii="仿宋_GB2312" w:eastAsia="仿宋_GB2312" w:hAnsi="宋体" w:cs="宋体" w:hint="eastAsia"/>
              </w:rPr>
              <w:t>控制率</w:t>
            </w:r>
          </w:p>
        </w:tc>
      </w:tr>
      <w:tr w:rsidR="00FC22B0">
        <w:trPr>
          <w:trHeight w:val="350"/>
        </w:trPr>
        <w:tc>
          <w:tcPr>
            <w:tcW w:w="3271" w:type="dxa"/>
            <w:vMerge/>
            <w:tcBorders>
              <w:top w:val="nil"/>
            </w:tcBorders>
            <w:vAlign w:val="center"/>
          </w:tcPr>
          <w:p w:rsidR="00FC22B0" w:rsidRDefault="00FC22B0">
            <w:pPr>
              <w:ind w:firstLine="420"/>
              <w:jc w:val="center"/>
              <w:rPr>
                <w:rFonts w:ascii="仿宋_GB2312" w:eastAsia="仿宋_GB2312"/>
              </w:rPr>
            </w:pPr>
          </w:p>
        </w:tc>
        <w:tc>
          <w:tcPr>
            <w:tcW w:w="2116" w:type="dxa"/>
            <w:gridSpan w:val="2"/>
            <w:vAlign w:val="center"/>
          </w:tcPr>
          <w:p w:rsidR="00FC22B0" w:rsidRDefault="00812022">
            <w:pPr>
              <w:jc w:val="center"/>
              <w:rPr>
                <w:rFonts w:ascii="仿宋_GB2312" w:eastAsia="仿宋_GB2312"/>
                <w:lang w:eastAsia="zh-CN"/>
              </w:rPr>
            </w:pPr>
            <w:r>
              <w:rPr>
                <w:rFonts w:ascii="仿宋_GB2312" w:eastAsia="仿宋_GB2312" w:hint="eastAsia"/>
                <w:lang w:eastAsia="zh-CN"/>
              </w:rPr>
              <w:t>366</w:t>
            </w:r>
          </w:p>
        </w:tc>
        <w:tc>
          <w:tcPr>
            <w:tcW w:w="2039" w:type="dxa"/>
            <w:gridSpan w:val="2"/>
            <w:vAlign w:val="center"/>
          </w:tcPr>
          <w:p w:rsidR="00FC22B0" w:rsidRDefault="00812022">
            <w:pPr>
              <w:jc w:val="center"/>
              <w:rPr>
                <w:rFonts w:ascii="仿宋_GB2312" w:eastAsia="仿宋_GB2312"/>
                <w:lang w:eastAsia="zh-CN"/>
              </w:rPr>
            </w:pPr>
            <w:r>
              <w:rPr>
                <w:rFonts w:ascii="仿宋_GB2312" w:eastAsia="仿宋_GB2312" w:hint="eastAsia"/>
                <w:lang w:eastAsia="zh-CN"/>
              </w:rPr>
              <w:t>366</w:t>
            </w:r>
          </w:p>
        </w:tc>
        <w:tc>
          <w:tcPr>
            <w:tcW w:w="1983" w:type="dxa"/>
            <w:gridSpan w:val="2"/>
            <w:vAlign w:val="center"/>
          </w:tcPr>
          <w:p w:rsidR="00FC22B0" w:rsidRDefault="00812022">
            <w:pPr>
              <w:jc w:val="center"/>
              <w:rPr>
                <w:rFonts w:ascii="仿宋_GB2312" w:eastAsia="仿宋_GB2312"/>
                <w:lang w:eastAsia="zh-CN"/>
              </w:rPr>
            </w:pPr>
            <w:r>
              <w:rPr>
                <w:rFonts w:ascii="仿宋_GB2312" w:eastAsia="仿宋_GB2312" w:hint="eastAsia"/>
                <w:lang w:eastAsia="zh-CN"/>
              </w:rPr>
              <w:t>100%</w:t>
            </w:r>
          </w:p>
        </w:tc>
      </w:tr>
      <w:tr w:rsidR="00FC22B0">
        <w:trPr>
          <w:trHeight w:val="359"/>
        </w:trPr>
        <w:tc>
          <w:tcPr>
            <w:tcW w:w="3271" w:type="dxa"/>
            <w:vAlign w:val="center"/>
          </w:tcPr>
          <w:p w:rsidR="00FC22B0" w:rsidRDefault="00812022">
            <w:pPr>
              <w:ind w:firstLine="420"/>
              <w:jc w:val="center"/>
              <w:rPr>
                <w:rFonts w:ascii="仿宋_GB2312" w:eastAsia="仿宋_GB2312"/>
              </w:rPr>
            </w:pPr>
            <w:r>
              <w:rPr>
                <w:rFonts w:ascii="仿宋_GB2312" w:eastAsia="仿宋_GB2312" w:hAnsi="宋体" w:cs="宋体" w:hint="eastAsia"/>
              </w:rPr>
              <w:t>经费控制情况</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2116" w:type="dxa"/>
            <w:gridSpan w:val="2"/>
            <w:vAlign w:val="center"/>
          </w:tcPr>
          <w:p w:rsidR="00FC22B0" w:rsidRDefault="00812022">
            <w:pPr>
              <w:ind w:firstLine="420"/>
              <w:jc w:val="both"/>
              <w:rPr>
                <w:rFonts w:ascii="仿宋_GB2312" w:eastAsia="仿宋_GB2312"/>
              </w:rPr>
            </w:pPr>
            <w:r>
              <w:rPr>
                <w:rFonts w:ascii="仿宋_GB2312" w:eastAsia="仿宋_GB2312" w:hint="eastAsia"/>
              </w:rPr>
              <w:t>202</w:t>
            </w:r>
            <w:r>
              <w:rPr>
                <w:rFonts w:ascii="仿宋_GB2312" w:eastAsia="仿宋_GB2312" w:hint="eastAsia"/>
                <w:lang w:eastAsia="zh-CN"/>
              </w:rPr>
              <w:t>1</w:t>
            </w:r>
            <w:r>
              <w:rPr>
                <w:rFonts w:ascii="仿宋_GB2312" w:eastAsia="仿宋_GB2312" w:hAnsi="宋体" w:cs="宋体" w:hint="eastAsia"/>
              </w:rPr>
              <w:t>年决算数</w:t>
            </w:r>
          </w:p>
        </w:tc>
        <w:tc>
          <w:tcPr>
            <w:tcW w:w="2039" w:type="dxa"/>
            <w:gridSpan w:val="2"/>
            <w:vAlign w:val="center"/>
          </w:tcPr>
          <w:p w:rsidR="00FC22B0" w:rsidRDefault="00812022">
            <w:pPr>
              <w:ind w:firstLine="420"/>
              <w:jc w:val="both"/>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年预算数</w:t>
            </w:r>
          </w:p>
        </w:tc>
        <w:tc>
          <w:tcPr>
            <w:tcW w:w="1983" w:type="dxa"/>
            <w:gridSpan w:val="2"/>
            <w:vAlign w:val="center"/>
          </w:tcPr>
          <w:p w:rsidR="00FC22B0" w:rsidRDefault="00812022">
            <w:pPr>
              <w:ind w:firstLine="420"/>
              <w:jc w:val="both"/>
              <w:rPr>
                <w:rFonts w:ascii="仿宋_GB2312" w:eastAsia="仿宋_GB2312"/>
              </w:rPr>
            </w:pPr>
            <w:r>
              <w:rPr>
                <w:rFonts w:ascii="仿宋_GB2312" w:eastAsia="仿宋_GB2312" w:hint="eastAsia"/>
                <w:lang w:eastAsia="zh-CN"/>
              </w:rPr>
              <w:t>2</w:t>
            </w:r>
            <w:r>
              <w:rPr>
                <w:rFonts w:ascii="仿宋_GB2312" w:eastAsia="仿宋_GB2312" w:hint="eastAsia"/>
              </w:rPr>
              <w:t>02</w:t>
            </w:r>
            <w:r>
              <w:rPr>
                <w:rFonts w:ascii="仿宋_GB2312" w:eastAsia="仿宋_GB2312" w:hint="eastAsia"/>
                <w:lang w:eastAsia="zh-CN"/>
              </w:rPr>
              <w:t>2</w:t>
            </w:r>
            <w:r>
              <w:rPr>
                <w:rFonts w:ascii="仿宋_GB2312" w:eastAsia="仿宋_GB2312" w:hAnsi="宋体" w:cs="宋体" w:hint="eastAsia"/>
              </w:rPr>
              <w:t>年决算数</w:t>
            </w:r>
          </w:p>
        </w:tc>
      </w:tr>
      <w:tr w:rsidR="00FC22B0">
        <w:trPr>
          <w:trHeight w:val="369"/>
        </w:trPr>
        <w:tc>
          <w:tcPr>
            <w:tcW w:w="3271" w:type="dxa"/>
            <w:vAlign w:val="center"/>
          </w:tcPr>
          <w:p w:rsidR="00FC22B0" w:rsidRDefault="00812022">
            <w:pPr>
              <w:rPr>
                <w:rFonts w:ascii="仿宋_GB2312" w:eastAsia="仿宋_GB2312"/>
              </w:rPr>
            </w:pPr>
            <w:r>
              <w:rPr>
                <w:rFonts w:ascii="仿宋_GB2312" w:eastAsia="仿宋_GB2312" w:hAnsi="宋体" w:cs="宋体"/>
                <w:lang w:eastAsia="zh-CN"/>
              </w:rPr>
              <w:t>“</w:t>
            </w:r>
            <w:r>
              <w:rPr>
                <w:rFonts w:ascii="仿宋_GB2312" w:eastAsia="仿宋_GB2312" w:hAnsi="宋体" w:cs="宋体" w:hint="eastAsia"/>
              </w:rPr>
              <w:t>三公</w:t>
            </w:r>
            <w:r>
              <w:rPr>
                <w:rFonts w:ascii="仿宋_GB2312" w:eastAsia="仿宋_GB2312" w:hAnsi="宋体" w:cs="宋体"/>
                <w:lang w:eastAsia="zh-CN"/>
              </w:rPr>
              <w:t>”</w:t>
            </w:r>
            <w:r>
              <w:rPr>
                <w:rFonts w:ascii="仿宋_GB2312" w:eastAsia="仿宋_GB2312" w:hAnsi="宋体" w:cs="宋体" w:hint="eastAsia"/>
              </w:rPr>
              <w:t>经费</w:t>
            </w:r>
          </w:p>
        </w:tc>
        <w:tc>
          <w:tcPr>
            <w:tcW w:w="2116"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325.7</w:t>
            </w:r>
          </w:p>
        </w:tc>
        <w:tc>
          <w:tcPr>
            <w:tcW w:w="2039"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389</w:t>
            </w:r>
          </w:p>
        </w:tc>
        <w:tc>
          <w:tcPr>
            <w:tcW w:w="1983"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311.53</w:t>
            </w:r>
          </w:p>
        </w:tc>
      </w:tr>
      <w:tr w:rsidR="00FC22B0">
        <w:trPr>
          <w:trHeight w:val="350"/>
        </w:trPr>
        <w:tc>
          <w:tcPr>
            <w:tcW w:w="3271" w:type="dxa"/>
            <w:vAlign w:val="center"/>
          </w:tcPr>
          <w:p w:rsidR="00FC22B0" w:rsidRDefault="00812022">
            <w:pPr>
              <w:ind w:firstLine="420"/>
              <w:jc w:val="both"/>
              <w:rPr>
                <w:rFonts w:ascii="仿宋_GB2312" w:eastAsia="仿宋_GB2312"/>
                <w:lang w:eastAsia="zh-CN"/>
              </w:rPr>
            </w:pPr>
            <w:r>
              <w:rPr>
                <w:rFonts w:ascii="仿宋_GB2312" w:eastAsia="仿宋_GB2312" w:hint="eastAsia"/>
                <w:lang w:eastAsia="zh-CN"/>
              </w:rPr>
              <w:t>1</w:t>
            </w:r>
            <w:r>
              <w:rPr>
                <w:rFonts w:ascii="仿宋_GB2312" w:eastAsia="仿宋_GB2312" w:hAnsi="宋体" w:cs="宋体" w:hint="eastAsia"/>
                <w:lang w:eastAsia="zh-CN"/>
              </w:rPr>
              <w:t>、公务用车购置和维护经费</w:t>
            </w:r>
          </w:p>
        </w:tc>
        <w:tc>
          <w:tcPr>
            <w:tcW w:w="2116"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320.75</w:t>
            </w:r>
          </w:p>
        </w:tc>
        <w:tc>
          <w:tcPr>
            <w:tcW w:w="2039"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380</w:t>
            </w:r>
          </w:p>
        </w:tc>
        <w:tc>
          <w:tcPr>
            <w:tcW w:w="1983"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302.82</w:t>
            </w:r>
          </w:p>
        </w:tc>
      </w:tr>
      <w:tr w:rsidR="00FC22B0">
        <w:trPr>
          <w:trHeight w:val="370"/>
        </w:trPr>
        <w:tc>
          <w:tcPr>
            <w:tcW w:w="3271" w:type="dxa"/>
            <w:vAlign w:val="center"/>
          </w:tcPr>
          <w:p w:rsidR="00FC22B0" w:rsidRDefault="00812022">
            <w:pPr>
              <w:ind w:firstLineChars="400" w:firstLine="840"/>
              <w:jc w:val="both"/>
              <w:rPr>
                <w:rFonts w:ascii="仿宋_GB2312" w:eastAsia="仿宋_GB2312"/>
              </w:rPr>
            </w:pPr>
            <w:r>
              <w:rPr>
                <w:rFonts w:ascii="仿宋_GB2312" w:eastAsia="仿宋_GB2312" w:hAnsi="宋体" w:cs="宋体" w:hint="eastAsia"/>
              </w:rPr>
              <w:t>其中：公车购置</w:t>
            </w:r>
          </w:p>
        </w:tc>
        <w:tc>
          <w:tcPr>
            <w:tcW w:w="2116"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56.12</w:t>
            </w:r>
          </w:p>
        </w:tc>
        <w:tc>
          <w:tcPr>
            <w:tcW w:w="2039" w:type="dxa"/>
            <w:gridSpan w:val="2"/>
            <w:vAlign w:val="center"/>
          </w:tcPr>
          <w:p w:rsidR="00FC22B0" w:rsidRDefault="00FC22B0">
            <w:pPr>
              <w:ind w:firstLine="420"/>
              <w:jc w:val="center"/>
              <w:rPr>
                <w:rFonts w:ascii="仿宋_GB2312" w:eastAsia="仿宋_GB2312"/>
                <w:lang w:eastAsia="zh-CN"/>
              </w:rPr>
            </w:pPr>
          </w:p>
        </w:tc>
        <w:tc>
          <w:tcPr>
            <w:tcW w:w="1983" w:type="dxa"/>
            <w:gridSpan w:val="2"/>
            <w:vAlign w:val="center"/>
          </w:tcPr>
          <w:p w:rsidR="00FC22B0" w:rsidRDefault="00FC22B0">
            <w:pPr>
              <w:ind w:firstLine="420"/>
              <w:jc w:val="center"/>
              <w:rPr>
                <w:rFonts w:ascii="仿宋_GB2312" w:eastAsia="仿宋_GB2312"/>
              </w:rPr>
            </w:pPr>
          </w:p>
        </w:tc>
      </w:tr>
      <w:tr w:rsidR="00FC22B0">
        <w:trPr>
          <w:trHeight w:val="350"/>
        </w:trPr>
        <w:tc>
          <w:tcPr>
            <w:tcW w:w="3271" w:type="dxa"/>
            <w:vAlign w:val="center"/>
          </w:tcPr>
          <w:p w:rsidR="00FC22B0" w:rsidRDefault="00812022">
            <w:pPr>
              <w:ind w:firstLine="420"/>
              <w:jc w:val="center"/>
              <w:rPr>
                <w:rFonts w:ascii="仿宋_GB2312" w:eastAsia="仿宋_GB2312"/>
              </w:rPr>
            </w:pPr>
            <w:r>
              <w:rPr>
                <w:rFonts w:ascii="仿宋_GB2312" w:eastAsia="仿宋_GB2312" w:hAnsi="宋体" w:cs="宋体" w:hint="eastAsia"/>
              </w:rPr>
              <w:t>公车运行维护</w:t>
            </w:r>
          </w:p>
        </w:tc>
        <w:tc>
          <w:tcPr>
            <w:tcW w:w="2116"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264.63</w:t>
            </w:r>
          </w:p>
        </w:tc>
        <w:tc>
          <w:tcPr>
            <w:tcW w:w="2039" w:type="dxa"/>
            <w:gridSpan w:val="2"/>
            <w:vAlign w:val="center"/>
          </w:tcPr>
          <w:p w:rsidR="00FC22B0" w:rsidRDefault="00812022">
            <w:pPr>
              <w:ind w:firstLine="420"/>
              <w:jc w:val="center"/>
              <w:rPr>
                <w:rFonts w:ascii="仿宋_GB2312" w:eastAsia="仿宋_GB2312"/>
              </w:rPr>
            </w:pPr>
            <w:r>
              <w:rPr>
                <w:rFonts w:ascii="仿宋_GB2312" w:eastAsia="仿宋_GB2312" w:hint="eastAsia"/>
                <w:lang w:eastAsia="zh-CN"/>
              </w:rPr>
              <w:t>380</w:t>
            </w:r>
          </w:p>
        </w:tc>
        <w:tc>
          <w:tcPr>
            <w:tcW w:w="1983"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302.82</w:t>
            </w:r>
          </w:p>
        </w:tc>
      </w:tr>
      <w:tr w:rsidR="00FC22B0">
        <w:trPr>
          <w:trHeight w:val="369"/>
        </w:trPr>
        <w:tc>
          <w:tcPr>
            <w:tcW w:w="3271" w:type="dxa"/>
            <w:vAlign w:val="center"/>
          </w:tcPr>
          <w:p w:rsidR="00FC22B0" w:rsidRDefault="00812022">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、出国经费</w:t>
            </w:r>
          </w:p>
        </w:tc>
        <w:tc>
          <w:tcPr>
            <w:tcW w:w="2116" w:type="dxa"/>
            <w:gridSpan w:val="2"/>
            <w:vAlign w:val="center"/>
          </w:tcPr>
          <w:p w:rsidR="00FC22B0" w:rsidRDefault="00FC22B0">
            <w:pPr>
              <w:ind w:firstLine="420"/>
              <w:jc w:val="center"/>
              <w:rPr>
                <w:rFonts w:ascii="仿宋_GB2312" w:eastAsia="仿宋_GB2312"/>
              </w:rPr>
            </w:pPr>
          </w:p>
        </w:tc>
        <w:tc>
          <w:tcPr>
            <w:tcW w:w="2039" w:type="dxa"/>
            <w:gridSpan w:val="2"/>
            <w:vAlign w:val="center"/>
          </w:tcPr>
          <w:p w:rsidR="00FC22B0" w:rsidRDefault="00FC22B0">
            <w:pPr>
              <w:ind w:firstLine="420"/>
              <w:jc w:val="center"/>
              <w:rPr>
                <w:rFonts w:ascii="仿宋_GB2312" w:eastAsia="仿宋_GB2312"/>
              </w:rPr>
            </w:pPr>
          </w:p>
        </w:tc>
        <w:tc>
          <w:tcPr>
            <w:tcW w:w="1983" w:type="dxa"/>
            <w:gridSpan w:val="2"/>
            <w:vAlign w:val="center"/>
          </w:tcPr>
          <w:p w:rsidR="00FC22B0" w:rsidRDefault="00FC22B0">
            <w:pPr>
              <w:ind w:firstLine="420"/>
              <w:jc w:val="center"/>
              <w:rPr>
                <w:rFonts w:ascii="仿宋_GB2312" w:eastAsia="仿宋_GB2312"/>
              </w:rPr>
            </w:pPr>
          </w:p>
        </w:tc>
      </w:tr>
      <w:tr w:rsidR="00FC22B0">
        <w:trPr>
          <w:trHeight w:val="340"/>
        </w:trPr>
        <w:tc>
          <w:tcPr>
            <w:tcW w:w="3271" w:type="dxa"/>
            <w:vAlign w:val="center"/>
          </w:tcPr>
          <w:p w:rsidR="00FC22B0" w:rsidRDefault="00812022">
            <w:pPr>
              <w:ind w:firstLine="420"/>
              <w:jc w:val="both"/>
              <w:rPr>
                <w:rFonts w:ascii="仿宋_GB2312" w:eastAsia="仿宋_GB2312"/>
              </w:rPr>
            </w:pPr>
            <w:r>
              <w:rPr>
                <w:rFonts w:ascii="仿宋_GB2312" w:eastAsia="仿宋_GB2312" w:hint="eastAsia"/>
              </w:rPr>
              <w:t>3</w:t>
            </w:r>
            <w:r>
              <w:rPr>
                <w:rFonts w:ascii="仿宋_GB2312" w:eastAsia="仿宋_GB2312" w:hAnsi="宋体" w:cs="宋体" w:hint="eastAsia"/>
              </w:rPr>
              <w:t>、公务接待</w:t>
            </w:r>
          </w:p>
        </w:tc>
        <w:tc>
          <w:tcPr>
            <w:tcW w:w="2116"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4.95</w:t>
            </w:r>
          </w:p>
        </w:tc>
        <w:tc>
          <w:tcPr>
            <w:tcW w:w="2039"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9</w:t>
            </w:r>
          </w:p>
        </w:tc>
        <w:tc>
          <w:tcPr>
            <w:tcW w:w="1983"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8.71</w:t>
            </w:r>
          </w:p>
        </w:tc>
      </w:tr>
      <w:tr w:rsidR="00FC22B0">
        <w:trPr>
          <w:trHeight w:val="350"/>
        </w:trPr>
        <w:tc>
          <w:tcPr>
            <w:tcW w:w="3271" w:type="dxa"/>
            <w:vAlign w:val="center"/>
          </w:tcPr>
          <w:p w:rsidR="00FC22B0" w:rsidRDefault="00812022">
            <w:pPr>
              <w:rPr>
                <w:rFonts w:ascii="仿宋_GB2312" w:eastAsia="仿宋_GB2312"/>
              </w:rPr>
            </w:pPr>
            <w:r>
              <w:rPr>
                <w:rFonts w:ascii="仿宋_GB2312" w:eastAsia="仿宋_GB2312" w:hAnsi="宋体" w:cs="宋体" w:hint="eastAsia"/>
              </w:rPr>
              <w:t>项目支出：</w:t>
            </w:r>
          </w:p>
        </w:tc>
        <w:tc>
          <w:tcPr>
            <w:tcW w:w="2116" w:type="dxa"/>
            <w:gridSpan w:val="2"/>
            <w:vAlign w:val="center"/>
          </w:tcPr>
          <w:p w:rsidR="00FC22B0" w:rsidRDefault="00FC22B0">
            <w:pPr>
              <w:ind w:firstLine="420"/>
              <w:jc w:val="center"/>
              <w:rPr>
                <w:rFonts w:ascii="仿宋_GB2312" w:eastAsia="仿宋_GB2312"/>
              </w:rPr>
            </w:pPr>
          </w:p>
        </w:tc>
        <w:tc>
          <w:tcPr>
            <w:tcW w:w="2039" w:type="dxa"/>
            <w:gridSpan w:val="2"/>
            <w:vAlign w:val="center"/>
          </w:tcPr>
          <w:p w:rsidR="00FC22B0" w:rsidRDefault="00FC22B0">
            <w:pPr>
              <w:ind w:firstLine="420"/>
              <w:jc w:val="center"/>
              <w:rPr>
                <w:rFonts w:ascii="仿宋_GB2312" w:eastAsia="仿宋_GB2312"/>
              </w:rPr>
            </w:pPr>
          </w:p>
        </w:tc>
        <w:tc>
          <w:tcPr>
            <w:tcW w:w="1983" w:type="dxa"/>
            <w:gridSpan w:val="2"/>
            <w:vAlign w:val="center"/>
          </w:tcPr>
          <w:p w:rsidR="00FC22B0" w:rsidRDefault="00FC22B0">
            <w:pPr>
              <w:ind w:firstLine="420"/>
              <w:jc w:val="center"/>
              <w:rPr>
                <w:rFonts w:ascii="仿宋_GB2312" w:eastAsia="仿宋_GB2312"/>
              </w:rPr>
            </w:pPr>
          </w:p>
        </w:tc>
      </w:tr>
      <w:tr w:rsidR="00FC22B0">
        <w:trPr>
          <w:trHeight w:val="359"/>
        </w:trPr>
        <w:tc>
          <w:tcPr>
            <w:tcW w:w="3271" w:type="dxa"/>
            <w:vAlign w:val="center"/>
          </w:tcPr>
          <w:p w:rsidR="00FC22B0" w:rsidRDefault="00812022">
            <w:pPr>
              <w:ind w:firstLine="420"/>
              <w:jc w:val="both"/>
              <w:rPr>
                <w:rFonts w:ascii="仿宋_GB2312" w:eastAsia="仿宋_GB2312"/>
              </w:rPr>
            </w:pPr>
            <w:r>
              <w:rPr>
                <w:rFonts w:ascii="仿宋_GB2312" w:eastAsia="仿宋_GB2312" w:hint="eastAsia"/>
              </w:rPr>
              <w:t>1</w:t>
            </w:r>
            <w:r>
              <w:rPr>
                <w:rFonts w:ascii="仿宋_GB2312" w:eastAsia="仿宋_GB2312" w:hAnsi="宋体" w:cs="宋体" w:hint="eastAsia"/>
              </w:rPr>
              <w:t>、业务工作经费</w:t>
            </w:r>
          </w:p>
        </w:tc>
        <w:tc>
          <w:tcPr>
            <w:tcW w:w="2116" w:type="dxa"/>
            <w:gridSpan w:val="2"/>
            <w:vAlign w:val="center"/>
          </w:tcPr>
          <w:p w:rsidR="00FC22B0" w:rsidRDefault="00FC22B0">
            <w:pPr>
              <w:ind w:firstLine="420"/>
              <w:jc w:val="center"/>
              <w:rPr>
                <w:rFonts w:ascii="仿宋_GB2312" w:eastAsia="仿宋_GB2312"/>
              </w:rPr>
            </w:pPr>
          </w:p>
        </w:tc>
        <w:tc>
          <w:tcPr>
            <w:tcW w:w="2039" w:type="dxa"/>
            <w:gridSpan w:val="2"/>
            <w:vAlign w:val="center"/>
          </w:tcPr>
          <w:p w:rsidR="00FC22B0" w:rsidRDefault="00FC22B0">
            <w:pPr>
              <w:ind w:firstLine="420"/>
              <w:jc w:val="center"/>
              <w:rPr>
                <w:rFonts w:ascii="仿宋_GB2312" w:eastAsia="仿宋_GB2312"/>
              </w:rPr>
            </w:pPr>
          </w:p>
        </w:tc>
        <w:tc>
          <w:tcPr>
            <w:tcW w:w="1983" w:type="dxa"/>
            <w:gridSpan w:val="2"/>
            <w:vAlign w:val="center"/>
          </w:tcPr>
          <w:p w:rsidR="00FC22B0" w:rsidRDefault="00FC22B0">
            <w:pPr>
              <w:ind w:firstLine="420"/>
              <w:jc w:val="center"/>
              <w:rPr>
                <w:rFonts w:ascii="仿宋_GB2312" w:eastAsia="仿宋_GB2312"/>
              </w:rPr>
            </w:pPr>
          </w:p>
        </w:tc>
      </w:tr>
      <w:tr w:rsidR="00FC22B0">
        <w:trPr>
          <w:trHeight w:val="359"/>
        </w:trPr>
        <w:tc>
          <w:tcPr>
            <w:tcW w:w="3271" w:type="dxa"/>
            <w:vAlign w:val="center"/>
          </w:tcPr>
          <w:p w:rsidR="00FC22B0" w:rsidRDefault="00812022">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、运行维护经费</w:t>
            </w:r>
          </w:p>
        </w:tc>
        <w:tc>
          <w:tcPr>
            <w:tcW w:w="2116" w:type="dxa"/>
            <w:gridSpan w:val="2"/>
            <w:vAlign w:val="center"/>
          </w:tcPr>
          <w:p w:rsidR="00FC22B0" w:rsidRDefault="00FC22B0">
            <w:pPr>
              <w:ind w:firstLine="420"/>
              <w:jc w:val="center"/>
              <w:rPr>
                <w:rFonts w:ascii="仿宋_GB2312" w:eastAsia="仿宋_GB2312"/>
              </w:rPr>
            </w:pPr>
          </w:p>
        </w:tc>
        <w:tc>
          <w:tcPr>
            <w:tcW w:w="2039" w:type="dxa"/>
            <w:gridSpan w:val="2"/>
            <w:vAlign w:val="center"/>
          </w:tcPr>
          <w:p w:rsidR="00FC22B0" w:rsidRDefault="00FC22B0">
            <w:pPr>
              <w:ind w:firstLine="420"/>
              <w:jc w:val="center"/>
              <w:rPr>
                <w:rFonts w:ascii="仿宋_GB2312" w:eastAsia="仿宋_GB2312"/>
              </w:rPr>
            </w:pPr>
          </w:p>
        </w:tc>
        <w:tc>
          <w:tcPr>
            <w:tcW w:w="1983" w:type="dxa"/>
            <w:gridSpan w:val="2"/>
            <w:vAlign w:val="center"/>
          </w:tcPr>
          <w:p w:rsidR="00FC22B0" w:rsidRDefault="00FC22B0">
            <w:pPr>
              <w:ind w:firstLine="420"/>
              <w:jc w:val="center"/>
              <w:rPr>
                <w:rFonts w:ascii="仿宋_GB2312" w:eastAsia="仿宋_GB2312"/>
              </w:rPr>
            </w:pPr>
          </w:p>
        </w:tc>
      </w:tr>
      <w:tr w:rsidR="00FC22B0">
        <w:trPr>
          <w:trHeight w:val="359"/>
        </w:trPr>
        <w:tc>
          <w:tcPr>
            <w:tcW w:w="3271"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int="eastAsia"/>
                <w:lang w:eastAsia="zh-CN"/>
              </w:rPr>
              <w:t>3</w:t>
            </w:r>
            <w:r>
              <w:rPr>
                <w:rFonts w:ascii="仿宋_GB2312" w:eastAsia="仿宋_GB2312" w:hAnsi="宋体" w:cs="宋体" w:hint="eastAsia"/>
                <w:lang w:eastAsia="zh-CN"/>
              </w:rPr>
              <w:t>、县级专项资金</w:t>
            </w:r>
          </w:p>
          <w:p w:rsidR="00FC22B0" w:rsidRDefault="00812022">
            <w:pPr>
              <w:ind w:firstLine="420"/>
              <w:jc w:val="both"/>
              <w:rPr>
                <w:rFonts w:ascii="仿宋_GB2312" w:eastAsia="仿宋_GB2312"/>
                <w:lang w:eastAsia="zh-CN"/>
              </w:rPr>
            </w:pPr>
            <w:r>
              <w:rPr>
                <w:rFonts w:ascii="仿宋_GB2312" w:eastAsia="仿宋_GB2312" w:hint="eastAsia"/>
                <w:lang w:eastAsia="zh-CN"/>
              </w:rPr>
              <w:t>(</w:t>
            </w:r>
            <w:r>
              <w:rPr>
                <w:rFonts w:ascii="仿宋_GB2312" w:eastAsia="仿宋_GB2312" w:hAnsi="宋体" w:cs="宋体" w:hint="eastAsia"/>
                <w:lang w:eastAsia="zh-CN"/>
              </w:rPr>
              <w:t>一个专项一行</w:t>
            </w:r>
            <w:r>
              <w:rPr>
                <w:rFonts w:ascii="仿宋_GB2312" w:eastAsia="仿宋_GB2312" w:hint="eastAsia"/>
                <w:lang w:eastAsia="zh-CN"/>
              </w:rPr>
              <w:t>)</w:t>
            </w:r>
          </w:p>
        </w:tc>
        <w:tc>
          <w:tcPr>
            <w:tcW w:w="2116"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5796.5</w:t>
            </w:r>
          </w:p>
        </w:tc>
        <w:tc>
          <w:tcPr>
            <w:tcW w:w="2039" w:type="dxa"/>
            <w:gridSpan w:val="2"/>
            <w:vAlign w:val="center"/>
          </w:tcPr>
          <w:p w:rsidR="00FC22B0" w:rsidRDefault="00812022" w:rsidP="00BC411C">
            <w:pPr>
              <w:ind w:firstLine="420"/>
              <w:jc w:val="center"/>
              <w:rPr>
                <w:rFonts w:ascii="仿宋_GB2312" w:eastAsia="仿宋_GB2312"/>
                <w:lang w:eastAsia="zh-CN"/>
              </w:rPr>
            </w:pPr>
            <w:r>
              <w:rPr>
                <w:rFonts w:ascii="仿宋_GB2312" w:eastAsia="仿宋_GB2312" w:hint="eastAsia"/>
                <w:lang w:eastAsia="zh-CN"/>
              </w:rPr>
              <w:t>19</w:t>
            </w:r>
            <w:r w:rsidR="00BC411C">
              <w:rPr>
                <w:rFonts w:ascii="仿宋_GB2312" w:eastAsia="仿宋_GB2312" w:hint="eastAsia"/>
                <w:lang w:eastAsia="zh-CN"/>
              </w:rPr>
              <w:t>1</w:t>
            </w:r>
            <w:r>
              <w:rPr>
                <w:rFonts w:ascii="仿宋_GB2312" w:eastAsia="仿宋_GB2312" w:hint="eastAsia"/>
                <w:lang w:eastAsia="zh-CN"/>
              </w:rPr>
              <w:t>6</w:t>
            </w:r>
          </w:p>
        </w:tc>
        <w:tc>
          <w:tcPr>
            <w:tcW w:w="1983" w:type="dxa"/>
            <w:gridSpan w:val="2"/>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4470.76</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免征户口簿、户口迁移准迁证工本费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4</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4</w:t>
            </w: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4</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拘留所给养费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44.03</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13</w:t>
            </w: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30</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看守所给养费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59</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23</w:t>
            </w: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167.21</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禁毒工作经费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40</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40</w:t>
            </w: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60</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反恐及扫黑除恶专项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99</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30</w:t>
            </w: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22</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城市快警</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15</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15</w:t>
            </w: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15</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辅警配置经费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900</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900</w:t>
            </w: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800.56</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驻村辅警经费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1000</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801</w:t>
            </w: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992</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城市电子监控</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90</w:t>
            </w:r>
          </w:p>
        </w:tc>
        <w:tc>
          <w:tcPr>
            <w:tcW w:w="2039" w:type="dxa"/>
            <w:gridSpan w:val="2"/>
            <w:vAlign w:val="center"/>
          </w:tcPr>
          <w:p w:rsidR="00BC411C" w:rsidRDefault="00BC411C">
            <w:pPr>
              <w:ind w:firstLine="420"/>
              <w:jc w:val="center"/>
              <w:rPr>
                <w:rFonts w:ascii="仿宋_GB2312" w:eastAsia="仿宋_GB2312" w:hint="eastAsia"/>
                <w:lang w:eastAsia="zh-CN"/>
              </w:rPr>
            </w:pPr>
            <w:r>
              <w:rPr>
                <w:rFonts w:ascii="仿宋_GB2312" w:eastAsia="仿宋_GB2312" w:hint="eastAsia"/>
                <w:lang w:eastAsia="zh-CN"/>
              </w:rPr>
              <w:t>90</w:t>
            </w:r>
          </w:p>
        </w:tc>
        <w:tc>
          <w:tcPr>
            <w:tcW w:w="1983"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90</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办案业务费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825.3</w:t>
            </w:r>
          </w:p>
        </w:tc>
        <w:tc>
          <w:tcPr>
            <w:tcW w:w="2039" w:type="dxa"/>
            <w:gridSpan w:val="2"/>
            <w:vAlign w:val="center"/>
          </w:tcPr>
          <w:p w:rsidR="00BC411C" w:rsidRDefault="00BC411C">
            <w:pPr>
              <w:ind w:firstLine="420"/>
              <w:jc w:val="center"/>
              <w:rPr>
                <w:rFonts w:ascii="仿宋_GB2312" w:eastAsia="仿宋_GB2312" w:hint="eastAsia"/>
                <w:lang w:eastAsia="zh-CN"/>
              </w:rPr>
            </w:pPr>
          </w:p>
        </w:tc>
        <w:tc>
          <w:tcPr>
            <w:tcW w:w="1983"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29</w:t>
            </w:r>
            <w:r w:rsidR="00BC411C">
              <w:rPr>
                <w:rFonts w:ascii="仿宋_GB2312" w:eastAsia="仿宋_GB2312" w:hint="eastAsia"/>
                <w:lang w:eastAsia="zh-CN"/>
              </w:rPr>
              <w:t>1.15</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大案要案联合办案费</w:t>
            </w:r>
          </w:p>
        </w:tc>
        <w:tc>
          <w:tcPr>
            <w:tcW w:w="2116" w:type="dxa"/>
            <w:gridSpan w:val="2"/>
            <w:vAlign w:val="center"/>
          </w:tcPr>
          <w:p w:rsidR="00BC411C" w:rsidRDefault="00BC411C" w:rsidP="004D01DA">
            <w:pPr>
              <w:ind w:firstLine="420"/>
              <w:jc w:val="center"/>
              <w:rPr>
                <w:rFonts w:ascii="仿宋_GB2312" w:eastAsia="仿宋_GB2312" w:hint="eastAsia"/>
                <w:lang w:eastAsia="zh-CN"/>
              </w:rPr>
            </w:pPr>
          </w:p>
        </w:tc>
        <w:tc>
          <w:tcPr>
            <w:tcW w:w="2039" w:type="dxa"/>
            <w:gridSpan w:val="2"/>
            <w:vAlign w:val="center"/>
          </w:tcPr>
          <w:p w:rsidR="00BC411C" w:rsidRDefault="00BC411C">
            <w:pPr>
              <w:ind w:firstLine="420"/>
              <w:jc w:val="center"/>
              <w:rPr>
                <w:rFonts w:ascii="仿宋_GB2312" w:eastAsia="仿宋_GB2312" w:hint="eastAsia"/>
                <w:lang w:eastAsia="zh-CN"/>
              </w:rPr>
            </w:pP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1913.52</w:t>
            </w:r>
          </w:p>
        </w:tc>
      </w:tr>
      <w:tr w:rsidR="00BC411C">
        <w:trPr>
          <w:trHeight w:val="359"/>
        </w:trPr>
        <w:tc>
          <w:tcPr>
            <w:tcW w:w="3271" w:type="dxa"/>
            <w:vAlign w:val="center"/>
          </w:tcPr>
          <w:p w:rsidR="00BC411C" w:rsidRDefault="00BC411C" w:rsidP="004D01DA">
            <w:pPr>
              <w:ind w:firstLine="420"/>
              <w:jc w:val="both"/>
              <w:rPr>
                <w:rFonts w:ascii="仿宋_GB2312" w:eastAsia="仿宋_GB2312" w:hint="eastAsia"/>
                <w:lang w:eastAsia="zh-CN"/>
              </w:rPr>
            </w:pPr>
            <w:r>
              <w:rPr>
                <w:rFonts w:ascii="仿宋_GB2312" w:eastAsia="仿宋_GB2312" w:hint="eastAsia"/>
                <w:lang w:eastAsia="zh-CN"/>
              </w:rPr>
              <w:t>疫情防控专项经费</w:t>
            </w:r>
          </w:p>
        </w:tc>
        <w:tc>
          <w:tcPr>
            <w:tcW w:w="2116" w:type="dxa"/>
            <w:gridSpan w:val="2"/>
            <w:vAlign w:val="center"/>
          </w:tcPr>
          <w:p w:rsidR="00BC411C" w:rsidRDefault="0061307B" w:rsidP="004D01DA">
            <w:pPr>
              <w:ind w:firstLine="420"/>
              <w:jc w:val="center"/>
              <w:rPr>
                <w:rFonts w:ascii="仿宋_GB2312" w:eastAsia="仿宋_GB2312" w:hint="eastAsia"/>
                <w:lang w:eastAsia="zh-CN"/>
              </w:rPr>
            </w:pPr>
            <w:r>
              <w:rPr>
                <w:rFonts w:ascii="仿宋_GB2312" w:eastAsia="仿宋_GB2312" w:hint="eastAsia"/>
                <w:lang w:eastAsia="zh-CN"/>
              </w:rPr>
              <w:t>60</w:t>
            </w:r>
          </w:p>
        </w:tc>
        <w:tc>
          <w:tcPr>
            <w:tcW w:w="2039" w:type="dxa"/>
            <w:gridSpan w:val="2"/>
            <w:vAlign w:val="center"/>
          </w:tcPr>
          <w:p w:rsidR="00BC411C" w:rsidRDefault="00BC411C">
            <w:pPr>
              <w:ind w:firstLine="420"/>
              <w:jc w:val="center"/>
              <w:rPr>
                <w:rFonts w:ascii="仿宋_GB2312" w:eastAsia="仿宋_GB2312" w:hint="eastAsia"/>
                <w:lang w:eastAsia="zh-CN"/>
              </w:rPr>
            </w:pPr>
          </w:p>
        </w:tc>
        <w:tc>
          <w:tcPr>
            <w:tcW w:w="1983" w:type="dxa"/>
            <w:gridSpan w:val="2"/>
            <w:vAlign w:val="center"/>
          </w:tcPr>
          <w:p w:rsidR="00BC411C" w:rsidRDefault="00BC411C" w:rsidP="004D01DA">
            <w:pPr>
              <w:ind w:firstLine="420"/>
              <w:jc w:val="center"/>
              <w:rPr>
                <w:rFonts w:ascii="仿宋_GB2312" w:eastAsia="仿宋_GB2312" w:hint="eastAsia"/>
                <w:lang w:eastAsia="zh-CN"/>
              </w:rPr>
            </w:pPr>
            <w:r>
              <w:rPr>
                <w:rFonts w:ascii="仿宋_GB2312" w:eastAsia="仿宋_GB2312" w:hint="eastAsia"/>
                <w:lang w:eastAsia="zh-CN"/>
              </w:rPr>
              <w:t>85.32</w:t>
            </w:r>
          </w:p>
        </w:tc>
      </w:tr>
      <w:tr w:rsidR="0061307B">
        <w:trPr>
          <w:trHeight w:val="359"/>
        </w:trPr>
        <w:tc>
          <w:tcPr>
            <w:tcW w:w="3271" w:type="dxa"/>
            <w:vAlign w:val="center"/>
          </w:tcPr>
          <w:p w:rsidR="0061307B" w:rsidRDefault="0061307B" w:rsidP="004D01DA">
            <w:pPr>
              <w:ind w:firstLine="420"/>
              <w:jc w:val="both"/>
              <w:rPr>
                <w:rFonts w:ascii="仿宋_GB2312" w:eastAsia="仿宋_GB2312" w:hint="eastAsia"/>
                <w:lang w:eastAsia="zh-CN"/>
              </w:rPr>
            </w:pPr>
            <w:r>
              <w:rPr>
                <w:rFonts w:ascii="仿宋_GB2312" w:eastAsia="仿宋_GB2312" w:hint="eastAsia"/>
                <w:lang w:eastAsia="zh-CN"/>
              </w:rPr>
              <w:t>办公楼购建及装修</w:t>
            </w:r>
          </w:p>
        </w:tc>
        <w:tc>
          <w:tcPr>
            <w:tcW w:w="2116" w:type="dxa"/>
            <w:gridSpan w:val="2"/>
            <w:vAlign w:val="center"/>
          </w:tcPr>
          <w:p w:rsidR="0061307B" w:rsidRDefault="0061307B" w:rsidP="004D01DA">
            <w:pPr>
              <w:ind w:firstLine="420"/>
              <w:jc w:val="center"/>
              <w:rPr>
                <w:rFonts w:ascii="仿宋_GB2312" w:eastAsia="仿宋_GB2312" w:hint="eastAsia"/>
                <w:lang w:eastAsia="zh-CN"/>
              </w:rPr>
            </w:pPr>
            <w:r>
              <w:rPr>
                <w:rFonts w:ascii="仿宋_GB2312" w:eastAsia="仿宋_GB2312" w:hint="eastAsia"/>
                <w:lang w:eastAsia="zh-CN"/>
              </w:rPr>
              <w:t>2400</w:t>
            </w:r>
          </w:p>
        </w:tc>
        <w:tc>
          <w:tcPr>
            <w:tcW w:w="2039" w:type="dxa"/>
            <w:gridSpan w:val="2"/>
            <w:vAlign w:val="center"/>
          </w:tcPr>
          <w:p w:rsidR="0061307B" w:rsidRDefault="0061307B">
            <w:pPr>
              <w:ind w:firstLine="420"/>
              <w:jc w:val="center"/>
              <w:rPr>
                <w:rFonts w:ascii="仿宋_GB2312" w:eastAsia="仿宋_GB2312" w:hint="eastAsia"/>
                <w:lang w:eastAsia="zh-CN"/>
              </w:rPr>
            </w:pPr>
          </w:p>
        </w:tc>
        <w:tc>
          <w:tcPr>
            <w:tcW w:w="1983" w:type="dxa"/>
            <w:gridSpan w:val="2"/>
            <w:vAlign w:val="center"/>
          </w:tcPr>
          <w:p w:rsidR="0061307B" w:rsidRDefault="0061307B" w:rsidP="004D01DA">
            <w:pPr>
              <w:ind w:firstLine="420"/>
              <w:jc w:val="center"/>
              <w:rPr>
                <w:rFonts w:ascii="仿宋_GB2312" w:eastAsia="仿宋_GB2312" w:hint="eastAsia"/>
                <w:lang w:eastAsia="zh-CN"/>
              </w:rPr>
            </w:pPr>
          </w:p>
        </w:tc>
      </w:tr>
      <w:tr w:rsidR="00BC411C">
        <w:trPr>
          <w:trHeight w:val="359"/>
        </w:trPr>
        <w:tc>
          <w:tcPr>
            <w:tcW w:w="3271" w:type="dxa"/>
            <w:vAlign w:val="center"/>
          </w:tcPr>
          <w:p w:rsidR="00BC411C" w:rsidRDefault="0061307B">
            <w:pPr>
              <w:ind w:firstLine="420"/>
              <w:jc w:val="both"/>
              <w:rPr>
                <w:rFonts w:ascii="仿宋_GB2312" w:eastAsia="仿宋_GB2312" w:hint="eastAsia"/>
                <w:lang w:eastAsia="zh-CN"/>
              </w:rPr>
            </w:pPr>
            <w:r>
              <w:rPr>
                <w:rFonts w:ascii="仿宋_GB2312" w:eastAsia="仿宋_GB2312" w:hint="eastAsia"/>
                <w:lang w:eastAsia="zh-CN"/>
              </w:rPr>
              <w:t>居民身份证办理</w:t>
            </w:r>
          </w:p>
        </w:tc>
        <w:tc>
          <w:tcPr>
            <w:tcW w:w="2116" w:type="dxa"/>
            <w:gridSpan w:val="2"/>
            <w:vAlign w:val="center"/>
          </w:tcPr>
          <w:p w:rsidR="00BC411C" w:rsidRDefault="0061307B">
            <w:pPr>
              <w:ind w:firstLine="420"/>
              <w:jc w:val="center"/>
              <w:rPr>
                <w:rFonts w:ascii="仿宋_GB2312" w:eastAsia="仿宋_GB2312" w:hint="eastAsia"/>
                <w:lang w:eastAsia="zh-CN"/>
              </w:rPr>
            </w:pPr>
            <w:r>
              <w:rPr>
                <w:rFonts w:ascii="仿宋_GB2312" w:eastAsia="仿宋_GB2312" w:hint="eastAsia"/>
                <w:lang w:eastAsia="zh-CN"/>
              </w:rPr>
              <w:t>260.17</w:t>
            </w:r>
          </w:p>
        </w:tc>
        <w:tc>
          <w:tcPr>
            <w:tcW w:w="2039" w:type="dxa"/>
            <w:gridSpan w:val="2"/>
            <w:vAlign w:val="center"/>
          </w:tcPr>
          <w:p w:rsidR="00BC411C" w:rsidRDefault="00BC411C">
            <w:pPr>
              <w:ind w:firstLine="420"/>
              <w:jc w:val="center"/>
              <w:rPr>
                <w:rFonts w:ascii="仿宋_GB2312" w:eastAsia="仿宋_GB2312" w:hint="eastAsia"/>
                <w:lang w:eastAsia="zh-CN"/>
              </w:rPr>
            </w:pPr>
          </w:p>
        </w:tc>
        <w:tc>
          <w:tcPr>
            <w:tcW w:w="1983" w:type="dxa"/>
            <w:gridSpan w:val="2"/>
            <w:vAlign w:val="center"/>
          </w:tcPr>
          <w:p w:rsidR="00BC411C" w:rsidRDefault="00BC411C">
            <w:pPr>
              <w:ind w:firstLine="420"/>
              <w:jc w:val="center"/>
              <w:rPr>
                <w:rFonts w:ascii="仿宋_GB2312" w:eastAsia="仿宋_GB2312" w:hint="eastAsia"/>
                <w:lang w:eastAsia="zh-CN"/>
              </w:rPr>
            </w:pPr>
          </w:p>
        </w:tc>
      </w:tr>
      <w:tr w:rsidR="00BC411C">
        <w:trPr>
          <w:trHeight w:val="350"/>
        </w:trPr>
        <w:tc>
          <w:tcPr>
            <w:tcW w:w="3271" w:type="dxa"/>
            <w:vAlign w:val="center"/>
          </w:tcPr>
          <w:p w:rsidR="00BC411C" w:rsidRDefault="00BC411C">
            <w:pPr>
              <w:jc w:val="both"/>
              <w:rPr>
                <w:rFonts w:ascii="仿宋_GB2312" w:eastAsia="仿宋_GB2312"/>
              </w:rPr>
            </w:pPr>
            <w:r>
              <w:rPr>
                <w:rFonts w:ascii="仿宋_GB2312" w:eastAsia="仿宋_GB2312" w:hAnsi="宋体" w:cs="宋体" w:hint="eastAsia"/>
              </w:rPr>
              <w:lastRenderedPageBreak/>
              <w:t>公用经费</w:t>
            </w:r>
          </w:p>
        </w:tc>
        <w:tc>
          <w:tcPr>
            <w:tcW w:w="2116"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1839.03</w:t>
            </w:r>
          </w:p>
        </w:tc>
        <w:tc>
          <w:tcPr>
            <w:tcW w:w="2039"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1641.81</w:t>
            </w:r>
          </w:p>
        </w:tc>
        <w:tc>
          <w:tcPr>
            <w:tcW w:w="1983"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1938.81</w:t>
            </w:r>
          </w:p>
        </w:tc>
      </w:tr>
      <w:tr w:rsidR="00BC411C">
        <w:trPr>
          <w:trHeight w:val="350"/>
        </w:trPr>
        <w:tc>
          <w:tcPr>
            <w:tcW w:w="3271" w:type="dxa"/>
            <w:vAlign w:val="center"/>
          </w:tcPr>
          <w:p w:rsidR="00BC411C" w:rsidRDefault="00BC411C">
            <w:pPr>
              <w:ind w:firstLine="420"/>
              <w:jc w:val="both"/>
              <w:rPr>
                <w:rFonts w:ascii="仿宋_GB2312" w:eastAsia="仿宋_GB2312"/>
              </w:rPr>
            </w:pPr>
            <w:r>
              <w:rPr>
                <w:rFonts w:ascii="仿宋_GB2312" w:eastAsia="仿宋_GB2312" w:hAnsi="宋体" w:cs="宋体" w:hint="eastAsia"/>
              </w:rPr>
              <w:t>其中：办公经费</w:t>
            </w:r>
          </w:p>
        </w:tc>
        <w:tc>
          <w:tcPr>
            <w:tcW w:w="2116"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113.47</w:t>
            </w:r>
          </w:p>
        </w:tc>
        <w:tc>
          <w:tcPr>
            <w:tcW w:w="2039"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87.4</w:t>
            </w:r>
          </w:p>
        </w:tc>
        <w:tc>
          <w:tcPr>
            <w:tcW w:w="1983"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426.07</w:t>
            </w:r>
          </w:p>
        </w:tc>
      </w:tr>
      <w:tr w:rsidR="00BC411C">
        <w:trPr>
          <w:trHeight w:val="360"/>
        </w:trPr>
        <w:tc>
          <w:tcPr>
            <w:tcW w:w="3271" w:type="dxa"/>
            <w:vAlign w:val="center"/>
          </w:tcPr>
          <w:p w:rsidR="00BC411C" w:rsidRDefault="00BC411C">
            <w:pPr>
              <w:ind w:firstLine="420"/>
              <w:jc w:val="center"/>
              <w:rPr>
                <w:rFonts w:ascii="仿宋_GB2312" w:eastAsia="仿宋_GB2312"/>
              </w:rPr>
            </w:pPr>
            <w:r>
              <w:rPr>
                <w:rFonts w:ascii="仿宋_GB2312" w:eastAsia="仿宋_GB2312" w:hAnsi="宋体" w:cs="宋体" w:hint="eastAsia"/>
              </w:rPr>
              <w:t>水费、电费、差旅费</w:t>
            </w:r>
          </w:p>
        </w:tc>
        <w:tc>
          <w:tcPr>
            <w:tcW w:w="2116"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361.94</w:t>
            </w:r>
          </w:p>
        </w:tc>
        <w:tc>
          <w:tcPr>
            <w:tcW w:w="2039"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220.4</w:t>
            </w:r>
          </w:p>
        </w:tc>
        <w:tc>
          <w:tcPr>
            <w:tcW w:w="1983"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459.93</w:t>
            </w:r>
          </w:p>
        </w:tc>
      </w:tr>
      <w:tr w:rsidR="00BC411C">
        <w:trPr>
          <w:trHeight w:val="350"/>
        </w:trPr>
        <w:tc>
          <w:tcPr>
            <w:tcW w:w="3271" w:type="dxa"/>
            <w:vAlign w:val="center"/>
          </w:tcPr>
          <w:p w:rsidR="00BC411C" w:rsidRDefault="00BC411C">
            <w:pPr>
              <w:ind w:firstLineChars="500" w:firstLine="1050"/>
              <w:jc w:val="both"/>
              <w:rPr>
                <w:rFonts w:ascii="仿宋_GB2312" w:eastAsia="仿宋_GB2312"/>
              </w:rPr>
            </w:pPr>
            <w:r>
              <w:rPr>
                <w:rFonts w:ascii="仿宋_GB2312" w:eastAsia="仿宋_GB2312" w:hAnsi="宋体" w:cs="宋体" w:hint="eastAsia"/>
              </w:rPr>
              <w:t>会议费、培训费</w:t>
            </w:r>
          </w:p>
        </w:tc>
        <w:tc>
          <w:tcPr>
            <w:tcW w:w="2116"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40.84</w:t>
            </w:r>
          </w:p>
        </w:tc>
        <w:tc>
          <w:tcPr>
            <w:tcW w:w="2039"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60</w:t>
            </w:r>
          </w:p>
        </w:tc>
        <w:tc>
          <w:tcPr>
            <w:tcW w:w="1983"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14.06</w:t>
            </w:r>
          </w:p>
        </w:tc>
      </w:tr>
      <w:tr w:rsidR="00BC411C">
        <w:trPr>
          <w:trHeight w:val="350"/>
        </w:trPr>
        <w:tc>
          <w:tcPr>
            <w:tcW w:w="3271" w:type="dxa"/>
            <w:vAlign w:val="center"/>
          </w:tcPr>
          <w:p w:rsidR="00BC411C" w:rsidRDefault="00BC411C">
            <w:pPr>
              <w:rPr>
                <w:rFonts w:ascii="仿宋_GB2312" w:eastAsia="仿宋_GB2312"/>
              </w:rPr>
            </w:pPr>
            <w:r>
              <w:rPr>
                <w:rFonts w:ascii="仿宋_GB2312" w:eastAsia="仿宋_GB2312" w:hAnsi="宋体" w:cs="宋体" w:hint="eastAsia"/>
              </w:rPr>
              <w:t>政府采购金额</w:t>
            </w:r>
          </w:p>
        </w:tc>
        <w:tc>
          <w:tcPr>
            <w:tcW w:w="2116"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546.8</w:t>
            </w:r>
          </w:p>
        </w:tc>
        <w:tc>
          <w:tcPr>
            <w:tcW w:w="2039"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910</w:t>
            </w:r>
          </w:p>
        </w:tc>
        <w:tc>
          <w:tcPr>
            <w:tcW w:w="1983" w:type="dxa"/>
            <w:gridSpan w:val="2"/>
            <w:vAlign w:val="center"/>
          </w:tcPr>
          <w:p w:rsidR="00BC411C" w:rsidRDefault="00BC411C">
            <w:pPr>
              <w:ind w:firstLine="420"/>
              <w:jc w:val="center"/>
              <w:rPr>
                <w:rFonts w:ascii="仿宋_GB2312" w:eastAsia="仿宋_GB2312"/>
                <w:lang w:eastAsia="zh-CN"/>
              </w:rPr>
            </w:pPr>
            <w:r>
              <w:rPr>
                <w:rFonts w:ascii="仿宋_GB2312" w:eastAsia="仿宋_GB2312" w:hint="eastAsia"/>
                <w:lang w:eastAsia="zh-CN"/>
              </w:rPr>
              <w:t>546.83</w:t>
            </w:r>
          </w:p>
        </w:tc>
      </w:tr>
      <w:tr w:rsidR="00BC411C">
        <w:trPr>
          <w:trHeight w:val="369"/>
        </w:trPr>
        <w:tc>
          <w:tcPr>
            <w:tcW w:w="3271" w:type="dxa"/>
            <w:vAlign w:val="center"/>
          </w:tcPr>
          <w:p w:rsidR="00BC411C" w:rsidRDefault="00BC411C">
            <w:pPr>
              <w:rPr>
                <w:rFonts w:ascii="仿宋_GB2312" w:eastAsia="仿宋_GB2312"/>
                <w:lang w:eastAsia="zh-CN"/>
              </w:rPr>
            </w:pPr>
            <w:r>
              <w:rPr>
                <w:rFonts w:ascii="仿宋_GB2312" w:eastAsia="仿宋_GB2312" w:hAnsi="宋体" w:cs="宋体" w:hint="eastAsia"/>
                <w:lang w:eastAsia="zh-CN"/>
              </w:rPr>
              <w:t>部门基本支出预算调整</w:t>
            </w:r>
          </w:p>
        </w:tc>
        <w:tc>
          <w:tcPr>
            <w:tcW w:w="2116" w:type="dxa"/>
            <w:gridSpan w:val="2"/>
            <w:vAlign w:val="center"/>
          </w:tcPr>
          <w:p w:rsidR="00BC411C" w:rsidRDefault="00BC411C">
            <w:pPr>
              <w:ind w:firstLine="420"/>
              <w:jc w:val="center"/>
              <w:rPr>
                <w:rFonts w:ascii="仿宋_GB2312" w:eastAsia="仿宋_GB2312"/>
                <w:lang w:eastAsia="zh-CN"/>
              </w:rPr>
            </w:pPr>
          </w:p>
        </w:tc>
        <w:tc>
          <w:tcPr>
            <w:tcW w:w="2039" w:type="dxa"/>
            <w:gridSpan w:val="2"/>
            <w:vAlign w:val="center"/>
          </w:tcPr>
          <w:p w:rsidR="00BC411C" w:rsidRDefault="00BC411C">
            <w:pPr>
              <w:ind w:firstLine="420"/>
              <w:jc w:val="center"/>
              <w:rPr>
                <w:rFonts w:ascii="仿宋_GB2312" w:eastAsia="仿宋_GB2312"/>
                <w:lang w:eastAsia="zh-CN"/>
              </w:rPr>
            </w:pPr>
          </w:p>
        </w:tc>
        <w:tc>
          <w:tcPr>
            <w:tcW w:w="1983" w:type="dxa"/>
            <w:gridSpan w:val="2"/>
            <w:vAlign w:val="center"/>
          </w:tcPr>
          <w:p w:rsidR="00BC411C" w:rsidRDefault="00BC411C">
            <w:pPr>
              <w:ind w:firstLine="420"/>
              <w:jc w:val="center"/>
              <w:rPr>
                <w:rFonts w:ascii="仿宋_GB2312" w:eastAsia="仿宋_GB2312"/>
                <w:lang w:eastAsia="zh-CN"/>
              </w:rPr>
            </w:pPr>
          </w:p>
        </w:tc>
      </w:tr>
      <w:tr w:rsidR="00BC411C">
        <w:trPr>
          <w:trHeight w:val="1069"/>
        </w:trPr>
        <w:tc>
          <w:tcPr>
            <w:tcW w:w="3271" w:type="dxa"/>
            <w:vMerge w:val="restart"/>
            <w:tcBorders>
              <w:bottom w:val="nil"/>
            </w:tcBorders>
            <w:vAlign w:val="center"/>
          </w:tcPr>
          <w:p w:rsidR="00BC411C" w:rsidRDefault="00BC411C">
            <w:pPr>
              <w:ind w:firstLine="420"/>
              <w:jc w:val="center"/>
              <w:rPr>
                <w:rFonts w:ascii="仿宋_GB2312" w:eastAsia="仿宋_GB2312"/>
                <w:lang w:eastAsia="zh-CN"/>
              </w:rPr>
            </w:pPr>
          </w:p>
          <w:p w:rsidR="00BC411C" w:rsidRDefault="00BC411C">
            <w:pPr>
              <w:ind w:firstLine="420"/>
              <w:jc w:val="center"/>
              <w:rPr>
                <w:rFonts w:ascii="仿宋_GB2312" w:eastAsia="仿宋_GB2312"/>
                <w:lang w:eastAsia="zh-CN"/>
              </w:rPr>
            </w:pPr>
            <w:r>
              <w:rPr>
                <w:rFonts w:ascii="仿宋_GB2312" w:eastAsia="仿宋_GB2312" w:hAnsi="宋体" w:cs="宋体" w:hint="eastAsia"/>
                <w:lang w:eastAsia="zh-CN"/>
              </w:rPr>
              <w:t>楼堂馆所控制情况</w:t>
            </w:r>
          </w:p>
          <w:p w:rsidR="00BC411C" w:rsidRDefault="00BC411C">
            <w:pPr>
              <w:ind w:firstLine="420"/>
              <w:jc w:val="center"/>
              <w:rPr>
                <w:rFonts w:ascii="仿宋_GB2312" w:eastAsia="仿宋_GB2312"/>
                <w:lang w:eastAsia="zh-CN"/>
              </w:rPr>
            </w:pPr>
            <w:r>
              <w:rPr>
                <w:rFonts w:ascii="仿宋_GB2312" w:eastAsia="仿宋_GB2312" w:hint="eastAsia"/>
                <w:lang w:eastAsia="zh-CN"/>
              </w:rPr>
              <w:t>(2022</w:t>
            </w:r>
            <w:r>
              <w:rPr>
                <w:rFonts w:ascii="仿宋_GB2312" w:eastAsia="仿宋_GB2312" w:hAnsi="宋体" w:cs="宋体" w:hint="eastAsia"/>
                <w:lang w:eastAsia="zh-CN"/>
              </w:rPr>
              <w:t>年完工项目</w:t>
            </w:r>
            <w:r>
              <w:rPr>
                <w:rFonts w:ascii="仿宋_GB2312" w:eastAsia="仿宋_GB2312" w:hint="eastAsia"/>
                <w:lang w:eastAsia="zh-CN"/>
              </w:rPr>
              <w:t>)</w:t>
            </w:r>
          </w:p>
        </w:tc>
        <w:tc>
          <w:tcPr>
            <w:tcW w:w="1158" w:type="dxa"/>
            <w:vAlign w:val="center"/>
          </w:tcPr>
          <w:p w:rsidR="00BC411C" w:rsidRDefault="00BC411C">
            <w:pPr>
              <w:jc w:val="center"/>
              <w:rPr>
                <w:rFonts w:ascii="仿宋_GB2312" w:eastAsia="仿宋_GB2312"/>
              </w:rPr>
            </w:pPr>
            <w:r>
              <w:rPr>
                <w:rFonts w:ascii="仿宋_GB2312" w:eastAsia="仿宋_GB2312" w:hAnsi="宋体" w:cs="宋体" w:hint="eastAsia"/>
              </w:rPr>
              <w:t>批复规模</w:t>
            </w:r>
            <w:r>
              <w:rPr>
                <w:rFonts w:ascii="仿宋_GB2312" w:eastAsia="仿宋_GB2312" w:hint="eastAsia"/>
              </w:rPr>
              <w:t xml:space="preserve"> (m</w:t>
            </w:r>
            <w:r>
              <w:rPr>
                <w:rFonts w:eastAsia="仿宋_GB2312" w:hint="eastAsia"/>
              </w:rPr>
              <w:t>²</w:t>
            </w:r>
            <w:r>
              <w:rPr>
                <w:rFonts w:ascii="仿宋_GB2312" w:eastAsia="仿宋_GB2312" w:hint="eastAsia"/>
              </w:rPr>
              <w:t>)</w:t>
            </w:r>
          </w:p>
        </w:tc>
        <w:tc>
          <w:tcPr>
            <w:tcW w:w="958" w:type="dxa"/>
            <w:vAlign w:val="center"/>
          </w:tcPr>
          <w:p w:rsidR="00BC411C" w:rsidRDefault="00BC411C">
            <w:pPr>
              <w:jc w:val="center"/>
              <w:rPr>
                <w:rFonts w:ascii="仿宋_GB2312" w:eastAsia="仿宋_GB2312"/>
              </w:rPr>
            </w:pPr>
            <w:r>
              <w:rPr>
                <w:rFonts w:ascii="仿宋_GB2312" w:eastAsia="仿宋_GB2312" w:hAnsi="宋体" w:cs="宋体" w:hint="eastAsia"/>
              </w:rPr>
              <w:t>实际规模</w:t>
            </w:r>
            <w:r>
              <w:rPr>
                <w:rFonts w:ascii="仿宋_GB2312" w:eastAsia="仿宋_GB2312" w:hint="eastAsia"/>
              </w:rPr>
              <w:t>(m</w:t>
            </w:r>
            <w:r>
              <w:rPr>
                <w:rFonts w:eastAsia="仿宋_GB2312" w:hint="eastAsia"/>
              </w:rPr>
              <w:t>²</w:t>
            </w:r>
            <w:r>
              <w:rPr>
                <w:rFonts w:ascii="仿宋_GB2312" w:eastAsia="仿宋_GB2312" w:hint="eastAsia"/>
              </w:rPr>
              <w:t>)</w:t>
            </w:r>
          </w:p>
        </w:tc>
        <w:tc>
          <w:tcPr>
            <w:tcW w:w="960" w:type="dxa"/>
            <w:vAlign w:val="center"/>
          </w:tcPr>
          <w:p w:rsidR="00BC411C" w:rsidRDefault="00BC411C">
            <w:pPr>
              <w:jc w:val="center"/>
              <w:rPr>
                <w:rFonts w:ascii="仿宋_GB2312" w:eastAsia="仿宋_GB2312"/>
              </w:rPr>
            </w:pPr>
            <w:r>
              <w:rPr>
                <w:rFonts w:ascii="仿宋_GB2312" w:eastAsia="仿宋_GB2312" w:hAnsi="宋体" w:cs="宋体" w:hint="eastAsia"/>
              </w:rPr>
              <w:t>规模控制率</w:t>
            </w:r>
          </w:p>
        </w:tc>
        <w:tc>
          <w:tcPr>
            <w:tcW w:w="1079" w:type="dxa"/>
            <w:vAlign w:val="center"/>
          </w:tcPr>
          <w:p w:rsidR="00BC411C" w:rsidRDefault="00BC411C">
            <w:pPr>
              <w:jc w:val="center"/>
              <w:rPr>
                <w:rFonts w:ascii="仿宋_GB2312" w:eastAsia="仿宋_GB2312" w:hAnsi="宋体" w:cs="宋体"/>
              </w:rPr>
            </w:pPr>
            <w:r>
              <w:rPr>
                <w:rFonts w:ascii="仿宋_GB2312" w:eastAsia="仿宋_GB2312" w:hAnsi="宋体" w:cs="宋体" w:hint="eastAsia"/>
              </w:rPr>
              <w:t>预算投资</w:t>
            </w:r>
          </w:p>
          <w:p w:rsidR="00BC411C" w:rsidRDefault="00BC411C">
            <w:pPr>
              <w:jc w:val="center"/>
              <w:rPr>
                <w:rFonts w:ascii="仿宋_GB2312" w:eastAsia="仿宋_GB2312"/>
              </w:rPr>
            </w:pP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1039" w:type="dxa"/>
            <w:vAlign w:val="center"/>
          </w:tcPr>
          <w:p w:rsidR="00BC411C" w:rsidRDefault="00BC411C">
            <w:pPr>
              <w:jc w:val="center"/>
              <w:rPr>
                <w:rFonts w:ascii="仿宋_GB2312" w:eastAsia="仿宋_GB2312"/>
              </w:rPr>
            </w:pPr>
            <w:r>
              <w:rPr>
                <w:rFonts w:ascii="仿宋_GB2312" w:eastAsia="仿宋_GB2312" w:hAnsi="宋体" w:cs="宋体" w:hint="eastAsia"/>
              </w:rPr>
              <w:t>实际投资</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944" w:type="dxa"/>
            <w:vAlign w:val="center"/>
          </w:tcPr>
          <w:p w:rsidR="00BC411C" w:rsidRDefault="00BC411C">
            <w:pPr>
              <w:jc w:val="center"/>
              <w:rPr>
                <w:rFonts w:ascii="仿宋_GB2312" w:eastAsia="仿宋_GB2312"/>
              </w:rPr>
            </w:pPr>
            <w:r>
              <w:rPr>
                <w:rFonts w:ascii="仿宋_GB2312" w:eastAsia="仿宋_GB2312" w:hAnsi="宋体" w:cs="宋体" w:hint="eastAsia"/>
                <w:lang w:eastAsia="zh-CN"/>
              </w:rPr>
              <w:t>投</w:t>
            </w:r>
            <w:r>
              <w:rPr>
                <w:rFonts w:ascii="仿宋_GB2312" w:eastAsia="仿宋_GB2312" w:hAnsi="宋体" w:cs="宋体" w:hint="eastAsia"/>
              </w:rPr>
              <w:t>资概</w:t>
            </w:r>
            <w:r>
              <w:rPr>
                <w:rFonts w:ascii="仿宋_GB2312" w:eastAsia="仿宋_GB2312" w:hAnsi="宋体" w:cs="宋体" w:hint="eastAsia"/>
                <w:lang w:eastAsia="zh-CN"/>
              </w:rPr>
              <w:t>算控</w:t>
            </w:r>
            <w:r>
              <w:rPr>
                <w:rFonts w:ascii="仿宋_GB2312" w:eastAsia="仿宋_GB2312" w:hAnsi="宋体" w:cs="宋体" w:hint="eastAsia"/>
              </w:rPr>
              <w:t>制率</w:t>
            </w:r>
          </w:p>
        </w:tc>
      </w:tr>
      <w:tr w:rsidR="00BC411C">
        <w:trPr>
          <w:trHeight w:val="350"/>
        </w:trPr>
        <w:tc>
          <w:tcPr>
            <w:tcW w:w="3271" w:type="dxa"/>
            <w:vMerge/>
            <w:tcBorders>
              <w:top w:val="nil"/>
            </w:tcBorders>
            <w:vAlign w:val="center"/>
          </w:tcPr>
          <w:p w:rsidR="00BC411C" w:rsidRDefault="00BC411C">
            <w:pPr>
              <w:ind w:firstLine="420"/>
              <w:jc w:val="center"/>
            </w:pPr>
          </w:p>
        </w:tc>
        <w:tc>
          <w:tcPr>
            <w:tcW w:w="1158" w:type="dxa"/>
            <w:vAlign w:val="center"/>
          </w:tcPr>
          <w:p w:rsidR="00BC411C" w:rsidRDefault="00BC411C">
            <w:pPr>
              <w:ind w:firstLine="420"/>
              <w:jc w:val="center"/>
            </w:pPr>
          </w:p>
        </w:tc>
        <w:tc>
          <w:tcPr>
            <w:tcW w:w="958" w:type="dxa"/>
            <w:vAlign w:val="center"/>
          </w:tcPr>
          <w:p w:rsidR="00BC411C" w:rsidRDefault="00BC411C">
            <w:pPr>
              <w:ind w:firstLine="420"/>
              <w:jc w:val="center"/>
            </w:pPr>
          </w:p>
        </w:tc>
        <w:tc>
          <w:tcPr>
            <w:tcW w:w="960" w:type="dxa"/>
            <w:vAlign w:val="center"/>
          </w:tcPr>
          <w:p w:rsidR="00BC411C" w:rsidRDefault="00BC411C">
            <w:pPr>
              <w:ind w:firstLine="420"/>
              <w:jc w:val="center"/>
            </w:pPr>
          </w:p>
        </w:tc>
        <w:tc>
          <w:tcPr>
            <w:tcW w:w="1079" w:type="dxa"/>
            <w:vAlign w:val="center"/>
          </w:tcPr>
          <w:p w:rsidR="00BC411C" w:rsidRDefault="00BC411C">
            <w:pPr>
              <w:ind w:firstLine="420"/>
              <w:jc w:val="center"/>
            </w:pPr>
          </w:p>
        </w:tc>
        <w:tc>
          <w:tcPr>
            <w:tcW w:w="1039" w:type="dxa"/>
            <w:vAlign w:val="center"/>
          </w:tcPr>
          <w:p w:rsidR="00BC411C" w:rsidRDefault="00BC411C">
            <w:pPr>
              <w:ind w:firstLine="420"/>
              <w:jc w:val="center"/>
            </w:pPr>
          </w:p>
        </w:tc>
        <w:tc>
          <w:tcPr>
            <w:tcW w:w="944" w:type="dxa"/>
            <w:vAlign w:val="center"/>
          </w:tcPr>
          <w:p w:rsidR="00BC411C" w:rsidRDefault="00BC411C">
            <w:pPr>
              <w:ind w:firstLine="420"/>
              <w:jc w:val="center"/>
            </w:pPr>
          </w:p>
        </w:tc>
      </w:tr>
      <w:tr w:rsidR="00BC411C">
        <w:trPr>
          <w:trHeight w:val="345"/>
        </w:trPr>
        <w:tc>
          <w:tcPr>
            <w:tcW w:w="3271" w:type="dxa"/>
            <w:vAlign w:val="center"/>
          </w:tcPr>
          <w:p w:rsidR="00BC411C" w:rsidRDefault="00BC411C">
            <w:pPr>
              <w:spacing w:before="128" w:line="201" w:lineRule="auto"/>
              <w:ind w:firstLine="420"/>
              <w:jc w:val="center"/>
              <w:rPr>
                <w:rFonts w:ascii="仿宋_GB2312" w:eastAsia="仿宋_GB2312" w:hAnsi="宋体" w:cs="宋体"/>
                <w:lang w:eastAsia="zh-CN"/>
              </w:rPr>
            </w:pPr>
            <w:r>
              <w:rPr>
                <w:rFonts w:ascii="仿宋_GB2312" w:eastAsia="仿宋_GB2312" w:hAnsi="宋体" w:cs="宋体"/>
                <w:lang w:eastAsia="zh-CN"/>
              </w:rPr>
              <w:t>厉行节约保障措施</w:t>
            </w:r>
          </w:p>
        </w:tc>
        <w:tc>
          <w:tcPr>
            <w:tcW w:w="6138" w:type="dxa"/>
            <w:gridSpan w:val="6"/>
            <w:vAlign w:val="center"/>
          </w:tcPr>
          <w:p w:rsidR="00BC411C" w:rsidRDefault="00BC411C">
            <w:pPr>
              <w:ind w:firstLine="420"/>
              <w:jc w:val="center"/>
              <w:rPr>
                <w:rFonts w:eastAsia="宋体"/>
                <w:lang w:eastAsia="zh-CN"/>
              </w:rPr>
            </w:pPr>
            <w:r>
              <w:rPr>
                <w:rFonts w:ascii="仿宋_GB2312" w:eastAsia="仿宋_GB2312" w:hint="eastAsia"/>
                <w:lang w:eastAsia="zh-CN"/>
              </w:rPr>
              <w:t>1、加强车辆管理，严控车辆运行经费；2、严控会议和招待费支出，按审批制度执行会议、招待开支</w:t>
            </w:r>
          </w:p>
        </w:tc>
      </w:tr>
    </w:tbl>
    <w:p w:rsidR="00FC22B0" w:rsidRDefault="00812022">
      <w:pPr>
        <w:rPr>
          <w:rFonts w:ascii="仿宋_GB2312" w:eastAsia="仿宋_GB2312"/>
          <w:sz w:val="24"/>
          <w:szCs w:val="24"/>
          <w:lang w:eastAsia="zh-CN"/>
        </w:rPr>
      </w:pPr>
      <w:r>
        <w:rPr>
          <w:rFonts w:ascii="仿宋_GB2312" w:eastAsia="仿宋_GB2312" w:hAnsi="宋体" w:cs="宋体" w:hint="eastAsia"/>
          <w:sz w:val="24"/>
          <w:szCs w:val="24"/>
          <w:lang w:eastAsia="zh-CN"/>
        </w:rPr>
        <w:t>说明：</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项目支出</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需要填报基本支出以外的所有项目支出情况，</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公用经费</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填报基本支出中的一般商品和服务支出。</w:t>
      </w:r>
    </w:p>
    <w:p w:rsidR="00FC22B0" w:rsidRDefault="00812022" w:rsidP="000D5F05">
      <w:pPr>
        <w:spacing w:before="65" w:line="228" w:lineRule="auto"/>
        <w:ind w:firstLineChars="49" w:firstLine="103"/>
        <w:rPr>
          <w:rFonts w:ascii="仿宋_GB2312" w:eastAsia="仿宋_GB2312" w:hAnsi="宋体" w:cs="宋体"/>
          <w:lang w:eastAsia="zh-CN"/>
        </w:rPr>
      </w:pPr>
      <w:r>
        <w:rPr>
          <w:rFonts w:ascii="仿宋_GB2312" w:eastAsia="仿宋_GB2312" w:hAnsi="宋体" w:cs="宋体"/>
          <w:lang w:eastAsia="zh-CN"/>
        </w:rPr>
        <w:t>填表人：</w:t>
      </w:r>
      <w:r>
        <w:rPr>
          <w:rFonts w:ascii="仿宋_GB2312" w:eastAsia="仿宋_GB2312" w:hAnsi="宋体" w:cs="宋体"/>
          <w:lang w:eastAsia="zh-CN"/>
        </w:rPr>
        <w:t xml:space="preserve">           </w:t>
      </w:r>
      <w:r>
        <w:rPr>
          <w:rFonts w:ascii="仿宋_GB2312" w:eastAsia="仿宋_GB2312" w:hAnsi="宋体" w:cs="宋体"/>
          <w:lang w:eastAsia="zh-CN"/>
        </w:rPr>
        <w:t>填报日期：</w:t>
      </w:r>
      <w:r>
        <w:rPr>
          <w:rFonts w:ascii="仿宋_GB2312" w:eastAsia="仿宋_GB2312" w:hAnsi="宋体" w:cs="宋体"/>
          <w:lang w:eastAsia="zh-CN"/>
        </w:rPr>
        <w:t xml:space="preserve">           </w:t>
      </w:r>
      <w:r>
        <w:rPr>
          <w:rFonts w:ascii="仿宋_GB2312" w:eastAsia="仿宋_GB2312" w:hAnsi="宋体" w:cs="宋体"/>
          <w:lang w:eastAsia="zh-CN"/>
        </w:rPr>
        <w:t>联系电话：</w:t>
      </w:r>
      <w:r>
        <w:rPr>
          <w:rFonts w:ascii="仿宋_GB2312" w:eastAsia="仿宋_GB2312" w:hAnsi="宋体" w:cs="宋体"/>
          <w:lang w:eastAsia="zh-CN"/>
        </w:rPr>
        <w:t xml:space="preserve">            </w:t>
      </w:r>
      <w:r>
        <w:rPr>
          <w:rFonts w:ascii="仿宋_GB2312" w:eastAsia="仿宋_GB2312" w:hAnsi="宋体" w:cs="宋体"/>
          <w:lang w:eastAsia="zh-CN"/>
        </w:rPr>
        <w:t>单位负责人签字：</w:t>
      </w:r>
    </w:p>
    <w:p w:rsidR="00FC22B0" w:rsidRDefault="00FC22B0">
      <w:pPr>
        <w:spacing w:line="228" w:lineRule="auto"/>
        <w:ind w:firstLine="400"/>
        <w:rPr>
          <w:rFonts w:eastAsiaTheme="minorEastAsia"/>
          <w:sz w:val="20"/>
          <w:szCs w:val="20"/>
          <w:lang w:eastAsia="zh-CN"/>
        </w:rPr>
        <w:sectPr w:rsidR="00FC22B0">
          <w:headerReference w:type="even" r:id="rId6"/>
          <w:headerReference w:type="default" r:id="rId7"/>
          <w:footerReference w:type="even" r:id="rId8"/>
          <w:footerReference w:type="default" r:id="rId9"/>
          <w:headerReference w:type="first" r:id="rId10"/>
          <w:footerReference w:type="first" r:id="rId11"/>
          <w:pgSz w:w="11907" w:h="16839"/>
          <w:pgMar w:top="2098" w:right="1474" w:bottom="1985" w:left="1474" w:header="0" w:footer="1588" w:gutter="0"/>
          <w:pgNumType w:fmt="numberInDash"/>
          <w:cols w:space="720"/>
          <w:titlePg/>
          <w:docGrid w:linePitch="286"/>
        </w:sectPr>
      </w:pPr>
    </w:p>
    <w:p w:rsidR="00FC22B0" w:rsidRDefault="00812022">
      <w:pPr>
        <w:spacing w:before="117" w:line="219" w:lineRule="auto"/>
        <w:ind w:firstLine="616"/>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lastRenderedPageBreak/>
        <w:t>附件</w:t>
      </w:r>
      <w:r>
        <w:rPr>
          <w:rFonts w:ascii="仿宋_GB2312" w:eastAsia="仿宋_GB2312" w:hAnsi="宋体" w:cs="宋体" w:hint="eastAsia"/>
          <w:bCs/>
          <w:spacing w:val="8"/>
          <w:sz w:val="30"/>
          <w:szCs w:val="30"/>
          <w:lang w:eastAsia="zh-CN"/>
        </w:rPr>
        <w:t>2</w:t>
      </w:r>
    </w:p>
    <w:p w:rsidR="00FC22B0" w:rsidRDefault="00812022">
      <w:pPr>
        <w:spacing w:before="117"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年度部门整体支出绩效自评表</w:t>
      </w:r>
    </w:p>
    <w:p w:rsidR="00FC22B0" w:rsidRDefault="00FC22B0">
      <w:pPr>
        <w:spacing w:line="237" w:lineRule="exact"/>
        <w:ind w:firstLine="420"/>
        <w:rPr>
          <w:lang w:eastAsia="zh-CN"/>
        </w:rPr>
      </w:pPr>
    </w:p>
    <w:tbl>
      <w:tblPr>
        <w:tblStyle w:val="TableNormal"/>
        <w:tblW w:w="9979" w:type="dxa"/>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74"/>
        <w:gridCol w:w="1069"/>
        <w:gridCol w:w="1029"/>
        <w:gridCol w:w="1249"/>
        <w:gridCol w:w="1298"/>
        <w:gridCol w:w="1351"/>
        <w:gridCol w:w="617"/>
        <w:gridCol w:w="869"/>
        <w:gridCol w:w="1423"/>
      </w:tblGrid>
      <w:tr w:rsidR="00FC22B0">
        <w:trPr>
          <w:trHeight w:val="484"/>
        </w:trPr>
        <w:tc>
          <w:tcPr>
            <w:tcW w:w="1074"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rPr>
              <w:t>预算部门</w:t>
            </w:r>
          </w:p>
          <w:p w:rsidR="00FC22B0" w:rsidRDefault="00812022">
            <w:pPr>
              <w:jc w:val="center"/>
              <w:rPr>
                <w:rFonts w:ascii="仿宋_GB2312" w:eastAsia="仿宋_GB2312" w:hAnsi="宋体" w:cs="宋体"/>
                <w:lang w:eastAsia="zh-CN"/>
              </w:rPr>
            </w:pPr>
            <w:r>
              <w:rPr>
                <w:rFonts w:ascii="仿宋_GB2312" w:eastAsia="仿宋_GB2312" w:hAnsi="宋体" w:cs="宋体" w:hint="eastAsia"/>
              </w:rPr>
              <w:t>名称</w:t>
            </w:r>
          </w:p>
        </w:tc>
        <w:tc>
          <w:tcPr>
            <w:tcW w:w="8905" w:type="dxa"/>
            <w:gridSpan w:val="8"/>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汨罗市公安局</w:t>
            </w:r>
          </w:p>
        </w:tc>
      </w:tr>
      <w:tr w:rsidR="00FC22B0">
        <w:trPr>
          <w:trHeight w:val="240"/>
        </w:trPr>
        <w:tc>
          <w:tcPr>
            <w:tcW w:w="1074" w:type="dxa"/>
            <w:vMerge w:val="restart"/>
            <w:tcBorders>
              <w:bottom w:val="nil"/>
            </w:tcBorders>
            <w:vAlign w:val="center"/>
          </w:tcPr>
          <w:p w:rsidR="00FC22B0" w:rsidRDefault="00FC22B0">
            <w:pPr>
              <w:ind w:firstLine="420"/>
              <w:jc w:val="center"/>
              <w:rPr>
                <w:rFonts w:ascii="仿宋_GB2312" w:eastAsia="仿宋_GB2312"/>
              </w:rPr>
            </w:pPr>
          </w:p>
          <w:p w:rsidR="00FC22B0" w:rsidRDefault="00812022">
            <w:pPr>
              <w:jc w:val="center"/>
              <w:rPr>
                <w:rFonts w:ascii="仿宋_GB2312" w:eastAsia="仿宋_GB2312" w:hAnsi="宋体" w:cs="宋体"/>
                <w:lang w:eastAsia="zh-CN"/>
              </w:rPr>
            </w:pPr>
            <w:r>
              <w:rPr>
                <w:rFonts w:ascii="仿宋_GB2312" w:eastAsia="仿宋_GB2312" w:hAnsi="宋体" w:cs="宋体" w:hint="eastAsia"/>
              </w:rPr>
              <w:t>年度预算申请</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2098" w:type="dxa"/>
            <w:gridSpan w:val="2"/>
            <w:vAlign w:val="center"/>
          </w:tcPr>
          <w:p w:rsidR="00FC22B0" w:rsidRDefault="00FC22B0">
            <w:pPr>
              <w:ind w:firstLine="420"/>
              <w:jc w:val="center"/>
              <w:rPr>
                <w:rFonts w:ascii="仿宋_GB2312" w:eastAsia="仿宋_GB2312"/>
              </w:rPr>
            </w:pPr>
          </w:p>
        </w:tc>
        <w:tc>
          <w:tcPr>
            <w:tcW w:w="124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年初</w:t>
            </w:r>
          </w:p>
          <w:p w:rsidR="00FC22B0" w:rsidRDefault="00812022">
            <w:pPr>
              <w:jc w:val="center"/>
              <w:rPr>
                <w:rFonts w:ascii="仿宋_GB2312" w:eastAsia="仿宋_GB2312"/>
              </w:rPr>
            </w:pPr>
            <w:r>
              <w:rPr>
                <w:rFonts w:ascii="仿宋_GB2312" w:eastAsia="仿宋_GB2312" w:hAnsi="宋体" w:cs="宋体" w:hint="eastAsia"/>
              </w:rPr>
              <w:t>预算数</w:t>
            </w:r>
          </w:p>
        </w:tc>
        <w:tc>
          <w:tcPr>
            <w:tcW w:w="1298"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全年</w:t>
            </w:r>
          </w:p>
          <w:p w:rsidR="00FC22B0" w:rsidRDefault="00812022">
            <w:pPr>
              <w:jc w:val="center"/>
              <w:rPr>
                <w:rFonts w:ascii="仿宋_GB2312" w:eastAsia="仿宋_GB2312"/>
              </w:rPr>
            </w:pPr>
            <w:r>
              <w:rPr>
                <w:rFonts w:ascii="仿宋_GB2312" w:eastAsia="仿宋_GB2312" w:hAnsi="宋体" w:cs="宋体" w:hint="eastAsia"/>
              </w:rPr>
              <w:t>预算数</w:t>
            </w:r>
          </w:p>
        </w:tc>
        <w:tc>
          <w:tcPr>
            <w:tcW w:w="1351"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全年</w:t>
            </w:r>
          </w:p>
          <w:p w:rsidR="00FC22B0" w:rsidRDefault="00812022">
            <w:pPr>
              <w:jc w:val="center"/>
              <w:rPr>
                <w:rFonts w:ascii="仿宋_GB2312" w:eastAsia="仿宋_GB2312"/>
              </w:rPr>
            </w:pPr>
            <w:r>
              <w:rPr>
                <w:rFonts w:ascii="仿宋_GB2312" w:eastAsia="仿宋_GB2312" w:hAnsi="宋体" w:cs="宋体" w:hint="eastAsia"/>
              </w:rPr>
              <w:t>执行数</w:t>
            </w:r>
          </w:p>
        </w:tc>
        <w:tc>
          <w:tcPr>
            <w:tcW w:w="617" w:type="dxa"/>
            <w:vAlign w:val="center"/>
          </w:tcPr>
          <w:p w:rsidR="00FC22B0" w:rsidRDefault="00812022">
            <w:pPr>
              <w:jc w:val="center"/>
              <w:rPr>
                <w:rFonts w:ascii="仿宋_GB2312" w:eastAsia="仿宋_GB2312"/>
              </w:rPr>
            </w:pPr>
            <w:r>
              <w:rPr>
                <w:rFonts w:ascii="仿宋_GB2312" w:eastAsia="仿宋_GB2312" w:hAnsi="宋体" w:cs="宋体" w:hint="eastAsia"/>
              </w:rPr>
              <w:t>分值</w:t>
            </w:r>
          </w:p>
        </w:tc>
        <w:tc>
          <w:tcPr>
            <w:tcW w:w="869" w:type="dxa"/>
            <w:vAlign w:val="center"/>
          </w:tcPr>
          <w:p w:rsidR="00FC22B0" w:rsidRDefault="00812022">
            <w:pPr>
              <w:jc w:val="center"/>
              <w:rPr>
                <w:rFonts w:ascii="仿宋_GB2312" w:eastAsia="仿宋_GB2312"/>
              </w:rPr>
            </w:pPr>
            <w:r>
              <w:rPr>
                <w:rFonts w:ascii="仿宋_GB2312" w:eastAsia="仿宋_GB2312" w:hAnsi="宋体" w:cs="宋体" w:hint="eastAsia"/>
              </w:rPr>
              <w:t>执行率</w:t>
            </w:r>
          </w:p>
        </w:tc>
        <w:tc>
          <w:tcPr>
            <w:tcW w:w="1423" w:type="dxa"/>
            <w:vAlign w:val="center"/>
          </w:tcPr>
          <w:p w:rsidR="00FC22B0" w:rsidRDefault="00812022">
            <w:pPr>
              <w:jc w:val="center"/>
              <w:rPr>
                <w:rFonts w:ascii="仿宋_GB2312" w:eastAsia="仿宋_GB2312"/>
              </w:rPr>
            </w:pPr>
            <w:r>
              <w:rPr>
                <w:rFonts w:ascii="仿宋_GB2312" w:eastAsia="仿宋_GB2312" w:hAnsi="宋体" w:cs="宋体" w:hint="eastAsia"/>
              </w:rPr>
              <w:t>得分</w:t>
            </w:r>
          </w:p>
        </w:tc>
      </w:tr>
      <w:tr w:rsidR="00FC22B0">
        <w:trPr>
          <w:trHeight w:val="230"/>
        </w:trPr>
        <w:tc>
          <w:tcPr>
            <w:tcW w:w="1074" w:type="dxa"/>
            <w:vMerge/>
            <w:tcBorders>
              <w:top w:val="nil"/>
              <w:bottom w:val="nil"/>
            </w:tcBorders>
            <w:vAlign w:val="center"/>
          </w:tcPr>
          <w:p w:rsidR="00FC22B0" w:rsidRDefault="00FC22B0">
            <w:pPr>
              <w:ind w:firstLine="420"/>
              <w:jc w:val="center"/>
              <w:rPr>
                <w:rFonts w:ascii="仿宋_GB2312" w:eastAsia="仿宋_GB2312"/>
              </w:rPr>
            </w:pPr>
          </w:p>
        </w:tc>
        <w:tc>
          <w:tcPr>
            <w:tcW w:w="2098" w:type="dxa"/>
            <w:gridSpan w:val="2"/>
            <w:vAlign w:val="center"/>
          </w:tcPr>
          <w:p w:rsidR="00FC22B0" w:rsidRDefault="00812022">
            <w:pPr>
              <w:ind w:firstLine="420"/>
              <w:rPr>
                <w:rFonts w:ascii="仿宋_GB2312" w:eastAsia="仿宋_GB2312"/>
              </w:rPr>
            </w:pPr>
            <w:r>
              <w:rPr>
                <w:rFonts w:ascii="仿宋_GB2312" w:eastAsia="仿宋_GB2312" w:hAnsi="宋体" w:cs="宋体" w:hint="eastAsia"/>
              </w:rPr>
              <w:t>年度资金总额</w:t>
            </w:r>
          </w:p>
        </w:tc>
        <w:tc>
          <w:tcPr>
            <w:tcW w:w="1249" w:type="dxa"/>
            <w:vAlign w:val="center"/>
          </w:tcPr>
          <w:p w:rsidR="00FC22B0" w:rsidRDefault="00812022">
            <w:pPr>
              <w:ind w:firstLineChars="200" w:firstLine="420"/>
              <w:jc w:val="both"/>
              <w:rPr>
                <w:rFonts w:ascii="仿宋_GB2312" w:eastAsia="仿宋_GB2312"/>
                <w:lang w:eastAsia="zh-CN"/>
              </w:rPr>
            </w:pPr>
            <w:r>
              <w:rPr>
                <w:rFonts w:ascii="仿宋_GB2312" w:eastAsia="仿宋_GB2312" w:hint="eastAsia"/>
                <w:lang w:eastAsia="zh-CN"/>
              </w:rPr>
              <w:t>8824.66</w:t>
            </w:r>
          </w:p>
        </w:tc>
        <w:tc>
          <w:tcPr>
            <w:tcW w:w="1298"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11800.4</w:t>
            </w:r>
          </w:p>
        </w:tc>
        <w:tc>
          <w:tcPr>
            <w:tcW w:w="1351" w:type="dxa"/>
            <w:vAlign w:val="center"/>
          </w:tcPr>
          <w:p w:rsidR="00FC22B0" w:rsidRDefault="00812022">
            <w:pPr>
              <w:jc w:val="center"/>
              <w:rPr>
                <w:rFonts w:ascii="仿宋_GB2312" w:eastAsia="仿宋_GB2312"/>
              </w:rPr>
            </w:pPr>
            <w:r>
              <w:rPr>
                <w:rFonts w:ascii="仿宋_GB2312" w:eastAsia="仿宋_GB2312" w:hint="eastAsia"/>
                <w:lang w:eastAsia="zh-CN"/>
              </w:rPr>
              <w:t>11800.4</w:t>
            </w:r>
          </w:p>
        </w:tc>
        <w:tc>
          <w:tcPr>
            <w:tcW w:w="617" w:type="dxa"/>
            <w:vAlign w:val="center"/>
          </w:tcPr>
          <w:p w:rsidR="00FC22B0" w:rsidRDefault="00812022">
            <w:pPr>
              <w:jc w:val="center"/>
              <w:rPr>
                <w:rFonts w:ascii="仿宋_GB2312" w:eastAsia="仿宋_GB2312"/>
              </w:rPr>
            </w:pPr>
            <w:r>
              <w:rPr>
                <w:rFonts w:ascii="仿宋_GB2312" w:eastAsia="仿宋_GB2312" w:hint="eastAsia"/>
              </w:rPr>
              <w:t>10</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100%</w:t>
            </w:r>
          </w:p>
        </w:tc>
        <w:tc>
          <w:tcPr>
            <w:tcW w:w="1423"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r>
      <w:tr w:rsidR="00FC22B0">
        <w:trPr>
          <w:trHeight w:val="229"/>
        </w:trPr>
        <w:tc>
          <w:tcPr>
            <w:tcW w:w="1074" w:type="dxa"/>
            <w:vMerge/>
            <w:tcBorders>
              <w:top w:val="nil"/>
              <w:bottom w:val="nil"/>
            </w:tcBorders>
            <w:vAlign w:val="center"/>
          </w:tcPr>
          <w:p w:rsidR="00FC22B0" w:rsidRDefault="00FC22B0">
            <w:pPr>
              <w:ind w:firstLine="420"/>
              <w:jc w:val="center"/>
              <w:rPr>
                <w:rFonts w:ascii="仿宋_GB2312" w:eastAsia="仿宋_GB2312"/>
              </w:rPr>
            </w:pPr>
          </w:p>
        </w:tc>
        <w:tc>
          <w:tcPr>
            <w:tcW w:w="4645" w:type="dxa"/>
            <w:gridSpan w:val="4"/>
            <w:vAlign w:val="center"/>
          </w:tcPr>
          <w:p w:rsidR="00FC22B0" w:rsidRDefault="00812022">
            <w:pPr>
              <w:ind w:firstLine="420"/>
              <w:rPr>
                <w:rFonts w:ascii="仿宋_GB2312" w:eastAsia="仿宋_GB2312"/>
              </w:rPr>
            </w:pPr>
            <w:r>
              <w:rPr>
                <w:rFonts w:ascii="仿宋_GB2312" w:eastAsia="仿宋_GB2312" w:hAnsi="宋体" w:cs="宋体" w:hint="eastAsia"/>
              </w:rPr>
              <w:t>按收入性质分：</w:t>
            </w:r>
          </w:p>
        </w:tc>
        <w:tc>
          <w:tcPr>
            <w:tcW w:w="4260" w:type="dxa"/>
            <w:gridSpan w:val="4"/>
            <w:vAlign w:val="center"/>
          </w:tcPr>
          <w:p w:rsidR="00FC22B0" w:rsidRDefault="00812022">
            <w:pPr>
              <w:ind w:firstLine="420"/>
              <w:rPr>
                <w:rFonts w:ascii="仿宋_GB2312" w:eastAsia="仿宋_GB2312"/>
              </w:rPr>
            </w:pPr>
            <w:r>
              <w:rPr>
                <w:rFonts w:ascii="仿宋_GB2312" w:eastAsia="仿宋_GB2312" w:hAnsi="宋体" w:cs="宋体" w:hint="eastAsia"/>
              </w:rPr>
              <w:t>按支出性质分：</w:t>
            </w:r>
          </w:p>
        </w:tc>
      </w:tr>
      <w:tr w:rsidR="00FC22B0">
        <w:trPr>
          <w:trHeight w:val="240"/>
        </w:trPr>
        <w:tc>
          <w:tcPr>
            <w:tcW w:w="1074" w:type="dxa"/>
            <w:vMerge/>
            <w:tcBorders>
              <w:top w:val="nil"/>
              <w:bottom w:val="nil"/>
            </w:tcBorders>
            <w:vAlign w:val="center"/>
          </w:tcPr>
          <w:p w:rsidR="00FC22B0" w:rsidRDefault="00FC22B0">
            <w:pPr>
              <w:ind w:firstLine="420"/>
              <w:jc w:val="center"/>
              <w:rPr>
                <w:rFonts w:ascii="仿宋_GB2312" w:eastAsia="仿宋_GB2312"/>
              </w:rPr>
            </w:pPr>
          </w:p>
        </w:tc>
        <w:tc>
          <w:tcPr>
            <w:tcW w:w="4645" w:type="dxa"/>
            <w:gridSpan w:val="4"/>
            <w:vAlign w:val="center"/>
          </w:tcPr>
          <w:p w:rsidR="00FC22B0" w:rsidRDefault="00812022">
            <w:pPr>
              <w:ind w:firstLine="420"/>
              <w:rPr>
                <w:rFonts w:ascii="仿宋_GB2312" w:eastAsia="仿宋_GB2312"/>
                <w:lang w:eastAsia="zh-CN"/>
              </w:rPr>
            </w:pPr>
            <w:r>
              <w:rPr>
                <w:rFonts w:ascii="仿宋_GB2312" w:eastAsia="仿宋_GB2312" w:hAnsi="宋体" w:cs="宋体" w:hint="eastAsia"/>
                <w:lang w:eastAsia="zh-CN"/>
              </w:rPr>
              <w:t>其中：一般公共预算：</w:t>
            </w:r>
            <w:r>
              <w:rPr>
                <w:rFonts w:ascii="仿宋_GB2312" w:eastAsia="仿宋_GB2312" w:hAnsi="宋体" w:cs="宋体" w:hint="eastAsia"/>
                <w:lang w:eastAsia="zh-CN"/>
              </w:rPr>
              <w:t>11800.4</w:t>
            </w:r>
          </w:p>
        </w:tc>
        <w:tc>
          <w:tcPr>
            <w:tcW w:w="4260" w:type="dxa"/>
            <w:gridSpan w:val="4"/>
            <w:vAlign w:val="center"/>
          </w:tcPr>
          <w:p w:rsidR="00FC22B0" w:rsidRDefault="00812022">
            <w:pPr>
              <w:ind w:firstLine="420"/>
              <w:rPr>
                <w:rFonts w:ascii="仿宋_GB2312" w:eastAsia="仿宋_GB2312"/>
                <w:lang w:eastAsia="zh-CN"/>
              </w:rPr>
            </w:pPr>
            <w:r>
              <w:rPr>
                <w:rFonts w:ascii="仿宋_GB2312" w:eastAsia="仿宋_GB2312" w:hAnsi="宋体" w:cs="宋体" w:hint="eastAsia"/>
              </w:rPr>
              <w:t>其中：基本支出：</w:t>
            </w:r>
            <w:r>
              <w:rPr>
                <w:rFonts w:ascii="仿宋_GB2312" w:eastAsia="仿宋_GB2312" w:hAnsi="宋体" w:cs="宋体" w:hint="eastAsia"/>
                <w:lang w:eastAsia="zh-CN"/>
              </w:rPr>
              <w:t>7329.64</w:t>
            </w:r>
          </w:p>
        </w:tc>
      </w:tr>
      <w:tr w:rsidR="00FC22B0">
        <w:trPr>
          <w:trHeight w:val="250"/>
        </w:trPr>
        <w:tc>
          <w:tcPr>
            <w:tcW w:w="1074" w:type="dxa"/>
            <w:vMerge/>
            <w:tcBorders>
              <w:top w:val="nil"/>
              <w:bottom w:val="nil"/>
            </w:tcBorders>
            <w:vAlign w:val="center"/>
          </w:tcPr>
          <w:p w:rsidR="00FC22B0" w:rsidRDefault="00FC22B0">
            <w:pPr>
              <w:ind w:firstLine="420"/>
              <w:jc w:val="center"/>
              <w:rPr>
                <w:rFonts w:ascii="仿宋_GB2312" w:eastAsia="仿宋_GB2312"/>
              </w:rPr>
            </w:pPr>
          </w:p>
        </w:tc>
        <w:tc>
          <w:tcPr>
            <w:tcW w:w="4645" w:type="dxa"/>
            <w:gridSpan w:val="4"/>
            <w:vAlign w:val="center"/>
          </w:tcPr>
          <w:p w:rsidR="00FC22B0" w:rsidRDefault="00812022">
            <w:pPr>
              <w:ind w:firstLineChars="500" w:firstLine="1050"/>
              <w:rPr>
                <w:rFonts w:ascii="仿宋_GB2312" w:eastAsia="仿宋_GB2312"/>
              </w:rPr>
            </w:pPr>
            <w:r>
              <w:rPr>
                <w:rFonts w:ascii="仿宋_GB2312" w:eastAsia="仿宋_GB2312" w:hAnsi="宋体" w:cs="宋体" w:hint="eastAsia"/>
              </w:rPr>
              <w:t>政府性基金拨款：</w:t>
            </w:r>
          </w:p>
        </w:tc>
        <w:tc>
          <w:tcPr>
            <w:tcW w:w="4260" w:type="dxa"/>
            <w:gridSpan w:val="4"/>
            <w:vAlign w:val="center"/>
          </w:tcPr>
          <w:p w:rsidR="00FC22B0" w:rsidRDefault="00812022">
            <w:pPr>
              <w:ind w:firstLineChars="500" w:firstLine="1050"/>
              <w:rPr>
                <w:rFonts w:ascii="仿宋_GB2312" w:eastAsia="仿宋_GB2312"/>
                <w:lang w:eastAsia="zh-CN"/>
              </w:rPr>
            </w:pPr>
            <w:r>
              <w:rPr>
                <w:rFonts w:ascii="仿宋_GB2312" w:eastAsia="仿宋_GB2312" w:hAnsi="宋体" w:cs="宋体" w:hint="eastAsia"/>
              </w:rPr>
              <w:t>项目支出：</w:t>
            </w:r>
            <w:r>
              <w:rPr>
                <w:rFonts w:ascii="仿宋_GB2312" w:eastAsia="仿宋_GB2312" w:hAnsi="宋体" w:cs="宋体" w:hint="eastAsia"/>
                <w:lang w:eastAsia="zh-CN"/>
              </w:rPr>
              <w:t>4470.76</w:t>
            </w:r>
          </w:p>
        </w:tc>
      </w:tr>
      <w:tr w:rsidR="00FC22B0">
        <w:trPr>
          <w:trHeight w:val="230"/>
        </w:trPr>
        <w:tc>
          <w:tcPr>
            <w:tcW w:w="1074" w:type="dxa"/>
            <w:vMerge/>
            <w:tcBorders>
              <w:top w:val="nil"/>
              <w:bottom w:val="nil"/>
            </w:tcBorders>
            <w:vAlign w:val="center"/>
          </w:tcPr>
          <w:p w:rsidR="00FC22B0" w:rsidRDefault="00FC22B0">
            <w:pPr>
              <w:ind w:firstLine="420"/>
              <w:jc w:val="center"/>
              <w:rPr>
                <w:rFonts w:ascii="仿宋_GB2312" w:eastAsia="仿宋_GB2312"/>
              </w:rPr>
            </w:pPr>
          </w:p>
        </w:tc>
        <w:tc>
          <w:tcPr>
            <w:tcW w:w="4645" w:type="dxa"/>
            <w:gridSpan w:val="4"/>
            <w:vAlign w:val="center"/>
          </w:tcPr>
          <w:p w:rsidR="00FC22B0" w:rsidRDefault="00812022">
            <w:pPr>
              <w:ind w:firstLineChars="500" w:firstLine="1050"/>
              <w:rPr>
                <w:rFonts w:ascii="仿宋_GB2312" w:eastAsia="仿宋_GB2312"/>
                <w:lang w:eastAsia="zh-CN"/>
              </w:rPr>
            </w:pPr>
            <w:r>
              <w:rPr>
                <w:rFonts w:ascii="仿宋_GB2312" w:eastAsia="仿宋_GB2312" w:hAnsi="宋体" w:cs="宋体" w:hint="eastAsia"/>
                <w:lang w:eastAsia="zh-CN"/>
              </w:rPr>
              <w:t>纳入专户管理的非税收入拨款：</w:t>
            </w:r>
          </w:p>
        </w:tc>
        <w:tc>
          <w:tcPr>
            <w:tcW w:w="4260" w:type="dxa"/>
            <w:gridSpan w:val="4"/>
            <w:vAlign w:val="center"/>
          </w:tcPr>
          <w:p w:rsidR="00FC22B0" w:rsidRDefault="00FC22B0">
            <w:pPr>
              <w:ind w:firstLine="420"/>
              <w:rPr>
                <w:rFonts w:ascii="仿宋_GB2312" w:eastAsia="仿宋_GB2312"/>
                <w:lang w:eastAsia="zh-CN"/>
              </w:rPr>
            </w:pPr>
          </w:p>
        </w:tc>
      </w:tr>
      <w:tr w:rsidR="00FC22B0">
        <w:trPr>
          <w:trHeight w:val="230"/>
        </w:trPr>
        <w:tc>
          <w:tcPr>
            <w:tcW w:w="1074" w:type="dxa"/>
            <w:vMerge/>
            <w:tcBorders>
              <w:top w:val="nil"/>
            </w:tcBorders>
            <w:vAlign w:val="center"/>
          </w:tcPr>
          <w:p w:rsidR="00FC22B0" w:rsidRDefault="00FC22B0">
            <w:pPr>
              <w:ind w:firstLine="420"/>
              <w:jc w:val="center"/>
              <w:rPr>
                <w:rFonts w:ascii="仿宋_GB2312" w:eastAsia="仿宋_GB2312"/>
                <w:lang w:eastAsia="zh-CN"/>
              </w:rPr>
            </w:pPr>
          </w:p>
        </w:tc>
        <w:tc>
          <w:tcPr>
            <w:tcW w:w="4645" w:type="dxa"/>
            <w:gridSpan w:val="4"/>
            <w:vAlign w:val="center"/>
          </w:tcPr>
          <w:p w:rsidR="00FC22B0" w:rsidRDefault="00812022">
            <w:pPr>
              <w:ind w:firstLineChars="500" w:firstLine="1050"/>
              <w:rPr>
                <w:rFonts w:ascii="仿宋_GB2312" w:eastAsia="仿宋_GB2312"/>
              </w:rPr>
            </w:pPr>
            <w:r>
              <w:rPr>
                <w:rFonts w:ascii="仿宋_GB2312" w:eastAsia="仿宋_GB2312" w:hAnsi="宋体" w:cs="宋体" w:hint="eastAsia"/>
              </w:rPr>
              <w:t>其他资金：</w:t>
            </w:r>
          </w:p>
        </w:tc>
        <w:tc>
          <w:tcPr>
            <w:tcW w:w="4260" w:type="dxa"/>
            <w:gridSpan w:val="4"/>
            <w:vAlign w:val="center"/>
          </w:tcPr>
          <w:p w:rsidR="00FC22B0" w:rsidRDefault="00FC22B0">
            <w:pPr>
              <w:ind w:firstLine="420"/>
              <w:jc w:val="center"/>
              <w:rPr>
                <w:rFonts w:ascii="仿宋_GB2312" w:eastAsia="仿宋_GB2312"/>
              </w:rPr>
            </w:pPr>
          </w:p>
        </w:tc>
      </w:tr>
      <w:tr w:rsidR="00FC22B0">
        <w:trPr>
          <w:trHeight w:val="249"/>
        </w:trPr>
        <w:tc>
          <w:tcPr>
            <w:tcW w:w="1074" w:type="dxa"/>
            <w:vMerge w:val="restart"/>
            <w:tcBorders>
              <w:bottom w:val="nil"/>
            </w:tcBorders>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rPr>
              <w:t>年度总体目标</w:t>
            </w:r>
          </w:p>
        </w:tc>
        <w:tc>
          <w:tcPr>
            <w:tcW w:w="4645" w:type="dxa"/>
            <w:gridSpan w:val="4"/>
            <w:vAlign w:val="center"/>
          </w:tcPr>
          <w:p w:rsidR="00FC22B0" w:rsidRDefault="00812022">
            <w:pPr>
              <w:jc w:val="center"/>
              <w:rPr>
                <w:rFonts w:ascii="仿宋_GB2312" w:eastAsia="仿宋_GB2312"/>
              </w:rPr>
            </w:pPr>
            <w:r>
              <w:rPr>
                <w:rFonts w:ascii="仿宋_GB2312" w:eastAsia="仿宋_GB2312" w:hAnsi="宋体" w:cs="宋体" w:hint="eastAsia"/>
              </w:rPr>
              <w:t>预期目标</w:t>
            </w:r>
          </w:p>
        </w:tc>
        <w:tc>
          <w:tcPr>
            <w:tcW w:w="4260" w:type="dxa"/>
            <w:gridSpan w:val="4"/>
            <w:vAlign w:val="center"/>
          </w:tcPr>
          <w:p w:rsidR="00FC22B0" w:rsidRDefault="00812022">
            <w:pPr>
              <w:ind w:firstLine="420"/>
              <w:jc w:val="center"/>
              <w:rPr>
                <w:rFonts w:ascii="仿宋_GB2312" w:eastAsia="仿宋_GB2312"/>
              </w:rPr>
            </w:pPr>
            <w:r>
              <w:rPr>
                <w:rFonts w:ascii="仿宋_GB2312" w:eastAsia="仿宋_GB2312" w:hAnsi="宋体" w:cs="宋体" w:hint="eastAsia"/>
              </w:rPr>
              <w:t>实际完成情况</w:t>
            </w:r>
          </w:p>
        </w:tc>
      </w:tr>
      <w:tr w:rsidR="00FC22B0">
        <w:trPr>
          <w:trHeight w:val="240"/>
        </w:trPr>
        <w:tc>
          <w:tcPr>
            <w:tcW w:w="1074" w:type="dxa"/>
            <w:vMerge/>
            <w:tcBorders>
              <w:top w:val="nil"/>
            </w:tcBorders>
            <w:vAlign w:val="center"/>
          </w:tcPr>
          <w:p w:rsidR="00FC22B0" w:rsidRDefault="00FC22B0">
            <w:pPr>
              <w:ind w:firstLine="420"/>
              <w:jc w:val="center"/>
              <w:rPr>
                <w:rFonts w:ascii="仿宋_GB2312" w:eastAsia="仿宋_GB2312"/>
              </w:rPr>
            </w:pPr>
          </w:p>
        </w:tc>
        <w:tc>
          <w:tcPr>
            <w:tcW w:w="4645" w:type="dxa"/>
            <w:gridSpan w:val="4"/>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贯彻执行国家有关公安工作的法律法规和方针政策，指导、监督和检查全市公安工作。掌握影响稳定、危害国内安全和社会治安的情况，分析研究全市敌情、社情，为市委、市政府和上级公安机关提供预防和打击违法犯罪、整治社会治安的对策。</w:t>
            </w:r>
          </w:p>
        </w:tc>
        <w:tc>
          <w:tcPr>
            <w:tcW w:w="4260" w:type="dxa"/>
            <w:gridSpan w:val="4"/>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1</w:t>
            </w:r>
            <w:r>
              <w:rPr>
                <w:rFonts w:ascii="仿宋_GB2312" w:eastAsia="仿宋_GB2312" w:hint="eastAsia"/>
                <w:lang w:eastAsia="zh-CN"/>
              </w:rPr>
              <w:t>、严格治法，确保公平公正。</w:t>
            </w:r>
          </w:p>
          <w:p w:rsidR="00FC22B0" w:rsidRDefault="00812022">
            <w:pPr>
              <w:ind w:firstLine="420"/>
              <w:jc w:val="center"/>
              <w:rPr>
                <w:rFonts w:ascii="仿宋_GB2312" w:eastAsia="仿宋_GB2312"/>
                <w:lang w:eastAsia="zh-CN"/>
              </w:rPr>
            </w:pPr>
            <w:r>
              <w:rPr>
                <w:rFonts w:ascii="仿宋_GB2312" w:eastAsia="仿宋_GB2312" w:hint="eastAsia"/>
                <w:lang w:eastAsia="zh-CN"/>
              </w:rPr>
              <w:t>2</w:t>
            </w:r>
            <w:r>
              <w:rPr>
                <w:rFonts w:ascii="仿宋_GB2312" w:eastAsia="仿宋_GB2312" w:hint="eastAsia"/>
                <w:lang w:eastAsia="zh-CN"/>
              </w:rPr>
              <w:t>、突出主题，确保重大行动人人皆知。</w:t>
            </w:r>
          </w:p>
          <w:p w:rsidR="00FC22B0" w:rsidRDefault="00812022">
            <w:pPr>
              <w:ind w:firstLine="420"/>
              <w:jc w:val="center"/>
              <w:rPr>
                <w:rFonts w:ascii="仿宋_GB2312" w:eastAsia="仿宋_GB2312"/>
                <w:lang w:eastAsia="zh-CN"/>
              </w:rPr>
            </w:pPr>
            <w:r>
              <w:rPr>
                <w:rFonts w:ascii="仿宋_GB2312" w:eastAsia="仿宋_GB2312" w:hint="eastAsia"/>
                <w:lang w:eastAsia="zh-CN"/>
              </w:rPr>
              <w:t>3</w:t>
            </w:r>
            <w:r>
              <w:rPr>
                <w:rFonts w:ascii="仿宋_GB2312" w:eastAsia="仿宋_GB2312" w:hint="eastAsia"/>
                <w:lang w:eastAsia="zh-CN"/>
              </w:rPr>
              <w:t>、优化服务，确保人民群众更满意。</w:t>
            </w:r>
          </w:p>
          <w:p w:rsidR="00FC22B0" w:rsidRDefault="00812022">
            <w:pPr>
              <w:ind w:firstLine="420"/>
              <w:jc w:val="center"/>
              <w:rPr>
                <w:rFonts w:ascii="仿宋_GB2312" w:eastAsia="仿宋_GB2312"/>
                <w:lang w:eastAsia="zh-CN"/>
              </w:rPr>
            </w:pPr>
            <w:r>
              <w:rPr>
                <w:rFonts w:ascii="仿宋_GB2312" w:eastAsia="仿宋_GB2312" w:hint="eastAsia"/>
                <w:lang w:eastAsia="zh-CN"/>
              </w:rPr>
              <w:t>4</w:t>
            </w:r>
            <w:r>
              <w:rPr>
                <w:rFonts w:ascii="仿宋_GB2312" w:eastAsia="仿宋_GB2312" w:hint="eastAsia"/>
                <w:lang w:eastAsia="zh-CN"/>
              </w:rPr>
              <w:t>、严管队伍，确保民警素质更优良。</w:t>
            </w:r>
          </w:p>
          <w:p w:rsidR="00FC22B0" w:rsidRDefault="00FC22B0">
            <w:pPr>
              <w:ind w:firstLine="420"/>
              <w:jc w:val="center"/>
              <w:rPr>
                <w:rFonts w:ascii="仿宋_GB2312" w:eastAsia="仿宋_GB2312"/>
                <w:lang w:eastAsia="zh-CN"/>
              </w:rPr>
            </w:pPr>
          </w:p>
        </w:tc>
      </w:tr>
      <w:tr w:rsidR="00FC22B0">
        <w:trPr>
          <w:trHeight w:val="469"/>
        </w:trPr>
        <w:tc>
          <w:tcPr>
            <w:tcW w:w="1074" w:type="dxa"/>
            <w:vMerge w:val="restart"/>
            <w:textDirection w:val="tbRlV"/>
            <w:vAlign w:val="center"/>
          </w:tcPr>
          <w:p w:rsidR="00FC22B0" w:rsidRDefault="00FC22B0">
            <w:pPr>
              <w:ind w:firstLine="420"/>
              <w:jc w:val="center"/>
              <w:rPr>
                <w:rFonts w:ascii="仿宋_GB2312" w:eastAsia="仿宋_GB2312"/>
                <w:lang w:eastAsia="zh-CN"/>
              </w:rPr>
            </w:pPr>
          </w:p>
          <w:p w:rsidR="00FC22B0" w:rsidRDefault="00812022">
            <w:pPr>
              <w:ind w:firstLine="420"/>
              <w:jc w:val="center"/>
              <w:rPr>
                <w:rFonts w:ascii="仿宋_GB2312" w:eastAsia="仿宋_GB2312" w:hAnsi="宋体" w:cs="宋体"/>
              </w:rPr>
            </w:pPr>
            <w:r>
              <w:rPr>
                <w:rFonts w:ascii="仿宋_GB2312" w:eastAsia="仿宋_GB2312" w:hAnsi="宋体" w:cs="宋体" w:hint="eastAsia"/>
              </w:rPr>
              <w:t>绩效指标</w:t>
            </w:r>
          </w:p>
          <w:p w:rsidR="00FC22B0" w:rsidRDefault="00FC22B0">
            <w:pPr>
              <w:ind w:firstLine="420"/>
              <w:jc w:val="center"/>
              <w:rPr>
                <w:rFonts w:ascii="仿宋_GB2312" w:eastAsia="仿宋_GB2312"/>
              </w:rPr>
            </w:pPr>
          </w:p>
          <w:p w:rsidR="00FC22B0" w:rsidRDefault="00FC22B0">
            <w:pPr>
              <w:ind w:firstLine="420"/>
              <w:jc w:val="center"/>
              <w:rPr>
                <w:rFonts w:ascii="仿宋_GB2312" w:eastAsia="仿宋_GB2312"/>
              </w:rPr>
            </w:pPr>
          </w:p>
        </w:tc>
        <w:tc>
          <w:tcPr>
            <w:tcW w:w="1069" w:type="dxa"/>
            <w:vAlign w:val="center"/>
          </w:tcPr>
          <w:p w:rsidR="00FC22B0" w:rsidRDefault="00812022">
            <w:pPr>
              <w:jc w:val="center"/>
              <w:rPr>
                <w:rFonts w:ascii="仿宋_GB2312" w:eastAsia="仿宋_GB2312"/>
              </w:rPr>
            </w:pPr>
            <w:r>
              <w:rPr>
                <w:rFonts w:ascii="仿宋_GB2312" w:eastAsia="仿宋_GB2312" w:hAnsi="宋体" w:cs="宋体" w:hint="eastAsia"/>
              </w:rPr>
              <w:t>一级指标</w:t>
            </w:r>
          </w:p>
        </w:tc>
        <w:tc>
          <w:tcPr>
            <w:tcW w:w="1029" w:type="dxa"/>
            <w:vAlign w:val="center"/>
          </w:tcPr>
          <w:p w:rsidR="00FC22B0" w:rsidRDefault="00812022">
            <w:pPr>
              <w:jc w:val="center"/>
              <w:rPr>
                <w:rFonts w:ascii="仿宋_GB2312" w:eastAsia="仿宋_GB2312"/>
              </w:rPr>
            </w:pPr>
            <w:r>
              <w:rPr>
                <w:rFonts w:ascii="仿宋_GB2312" w:eastAsia="仿宋_GB2312" w:hAnsi="宋体" w:cs="宋体" w:hint="eastAsia"/>
              </w:rPr>
              <w:t>二级指标</w:t>
            </w:r>
          </w:p>
        </w:tc>
        <w:tc>
          <w:tcPr>
            <w:tcW w:w="1249" w:type="dxa"/>
            <w:vAlign w:val="center"/>
          </w:tcPr>
          <w:p w:rsidR="00FC22B0" w:rsidRDefault="00812022">
            <w:pPr>
              <w:jc w:val="center"/>
              <w:rPr>
                <w:rFonts w:ascii="仿宋_GB2312" w:eastAsia="仿宋_GB2312"/>
              </w:rPr>
            </w:pPr>
            <w:r>
              <w:rPr>
                <w:rFonts w:ascii="仿宋_GB2312" w:eastAsia="仿宋_GB2312" w:hAnsi="宋体" w:cs="宋体" w:hint="eastAsia"/>
              </w:rPr>
              <w:t>三级指标</w:t>
            </w:r>
          </w:p>
        </w:tc>
        <w:tc>
          <w:tcPr>
            <w:tcW w:w="1298" w:type="dxa"/>
            <w:vAlign w:val="center"/>
          </w:tcPr>
          <w:p w:rsidR="00FC22B0" w:rsidRDefault="00812022">
            <w:pPr>
              <w:jc w:val="center"/>
              <w:rPr>
                <w:rFonts w:ascii="仿宋_GB2312" w:eastAsia="仿宋_GB2312"/>
              </w:rPr>
            </w:pPr>
            <w:r>
              <w:rPr>
                <w:rFonts w:ascii="仿宋_GB2312" w:eastAsia="仿宋_GB2312" w:hAnsi="宋体" w:cs="宋体" w:hint="eastAsia"/>
              </w:rPr>
              <w:t>年度指标值</w:t>
            </w:r>
          </w:p>
        </w:tc>
        <w:tc>
          <w:tcPr>
            <w:tcW w:w="1351" w:type="dxa"/>
            <w:vAlign w:val="center"/>
          </w:tcPr>
          <w:p w:rsidR="00FC22B0" w:rsidRDefault="00812022">
            <w:pPr>
              <w:jc w:val="center"/>
              <w:rPr>
                <w:rFonts w:ascii="仿宋_GB2312" w:eastAsia="仿宋_GB2312"/>
              </w:rPr>
            </w:pPr>
            <w:r>
              <w:rPr>
                <w:rFonts w:ascii="仿宋_GB2312" w:eastAsia="仿宋_GB2312" w:hAnsi="宋体" w:cs="宋体" w:hint="eastAsia"/>
              </w:rPr>
              <w:t>实际完成值</w:t>
            </w:r>
          </w:p>
        </w:tc>
        <w:tc>
          <w:tcPr>
            <w:tcW w:w="617" w:type="dxa"/>
            <w:vAlign w:val="center"/>
          </w:tcPr>
          <w:p w:rsidR="00FC22B0" w:rsidRDefault="00812022">
            <w:pPr>
              <w:jc w:val="center"/>
              <w:rPr>
                <w:rFonts w:ascii="仿宋_GB2312" w:eastAsia="仿宋_GB2312"/>
              </w:rPr>
            </w:pPr>
            <w:r>
              <w:rPr>
                <w:rFonts w:ascii="仿宋_GB2312" w:eastAsia="仿宋_GB2312" w:hAnsi="宋体" w:cs="宋体" w:hint="eastAsia"/>
              </w:rPr>
              <w:t>分值</w:t>
            </w:r>
          </w:p>
        </w:tc>
        <w:tc>
          <w:tcPr>
            <w:tcW w:w="869" w:type="dxa"/>
            <w:vAlign w:val="center"/>
          </w:tcPr>
          <w:p w:rsidR="00FC22B0" w:rsidRDefault="00812022">
            <w:pPr>
              <w:jc w:val="center"/>
              <w:rPr>
                <w:rFonts w:ascii="仿宋_GB2312" w:eastAsia="仿宋_GB2312"/>
              </w:rPr>
            </w:pPr>
            <w:r>
              <w:rPr>
                <w:rFonts w:ascii="仿宋_GB2312" w:eastAsia="仿宋_GB2312" w:hAnsi="宋体" w:cs="宋体" w:hint="eastAsia"/>
              </w:rPr>
              <w:t>得分</w:t>
            </w:r>
          </w:p>
        </w:tc>
        <w:tc>
          <w:tcPr>
            <w:tcW w:w="1423"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偏差原因</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分析及</w:t>
            </w:r>
          </w:p>
          <w:p w:rsidR="00FC22B0" w:rsidRDefault="00812022">
            <w:pPr>
              <w:jc w:val="center"/>
              <w:rPr>
                <w:rFonts w:ascii="仿宋_GB2312" w:eastAsia="仿宋_GB2312"/>
                <w:lang w:eastAsia="zh-CN"/>
              </w:rPr>
            </w:pPr>
            <w:r>
              <w:rPr>
                <w:rFonts w:ascii="仿宋_GB2312" w:eastAsia="仿宋_GB2312" w:hAnsi="宋体" w:cs="宋体" w:hint="eastAsia"/>
                <w:lang w:eastAsia="zh-CN"/>
              </w:rPr>
              <w:t>改进措施</w:t>
            </w:r>
          </w:p>
        </w:tc>
      </w:tr>
      <w:tr w:rsidR="00FC22B0">
        <w:trPr>
          <w:trHeight w:val="240"/>
        </w:trPr>
        <w:tc>
          <w:tcPr>
            <w:tcW w:w="1074" w:type="dxa"/>
            <w:vMerge/>
            <w:textDirection w:val="tbRlV"/>
            <w:vAlign w:val="center"/>
          </w:tcPr>
          <w:p w:rsidR="00FC22B0" w:rsidRDefault="00FC22B0">
            <w:pPr>
              <w:ind w:firstLine="420"/>
              <w:jc w:val="center"/>
              <w:rPr>
                <w:rFonts w:ascii="仿宋_GB2312" w:eastAsia="仿宋_GB2312"/>
                <w:lang w:eastAsia="zh-CN"/>
              </w:rPr>
            </w:pPr>
          </w:p>
        </w:tc>
        <w:tc>
          <w:tcPr>
            <w:tcW w:w="1069" w:type="dxa"/>
            <w:vMerge w:val="restart"/>
            <w:tcBorders>
              <w:bottom w:val="nil"/>
            </w:tcBorders>
            <w:vAlign w:val="center"/>
          </w:tcPr>
          <w:p w:rsidR="00FC22B0" w:rsidRDefault="00812022">
            <w:pPr>
              <w:jc w:val="center"/>
              <w:rPr>
                <w:rFonts w:ascii="仿宋_GB2312" w:eastAsia="仿宋_GB2312"/>
              </w:rPr>
            </w:pPr>
            <w:r>
              <w:rPr>
                <w:rFonts w:ascii="仿宋_GB2312" w:eastAsia="仿宋_GB2312" w:hAnsi="宋体" w:cs="宋体" w:hint="eastAsia"/>
              </w:rPr>
              <w:t>产出指标</w:t>
            </w:r>
          </w:p>
          <w:p w:rsidR="00FC22B0" w:rsidRDefault="00812022">
            <w:pPr>
              <w:jc w:val="center"/>
              <w:rPr>
                <w:rFonts w:ascii="仿宋_GB2312" w:eastAsia="仿宋_GB2312"/>
              </w:rPr>
            </w:pPr>
            <w:r>
              <w:rPr>
                <w:rFonts w:ascii="仿宋_GB2312" w:eastAsia="仿宋_GB2312" w:hint="eastAsia"/>
              </w:rPr>
              <w:t>(</w:t>
            </w:r>
            <w:r>
              <w:rPr>
                <w:rFonts w:ascii="仿宋_GB2312" w:eastAsia="仿宋_GB2312" w:hint="eastAsia"/>
                <w:lang w:eastAsia="zh-CN"/>
              </w:rPr>
              <w:t>3</w:t>
            </w:r>
            <w:r>
              <w:rPr>
                <w:rFonts w:ascii="仿宋_GB2312" w:eastAsia="仿宋_GB2312" w:hint="eastAsia"/>
              </w:rPr>
              <w:t>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FC22B0" w:rsidRDefault="00812022">
            <w:pPr>
              <w:jc w:val="center"/>
              <w:rPr>
                <w:rFonts w:ascii="仿宋_GB2312" w:eastAsia="仿宋_GB2312"/>
              </w:rPr>
            </w:pPr>
            <w:r>
              <w:rPr>
                <w:rFonts w:ascii="仿宋_GB2312" w:eastAsia="仿宋_GB2312" w:hAnsi="宋体" w:cs="宋体" w:hint="eastAsia"/>
              </w:rPr>
              <w:t>数量指标</w:t>
            </w:r>
          </w:p>
        </w:tc>
        <w:tc>
          <w:tcPr>
            <w:tcW w:w="1249"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刑事案件</w:t>
            </w:r>
          </w:p>
        </w:tc>
        <w:tc>
          <w:tcPr>
            <w:tcW w:w="1298"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1200</w:t>
            </w:r>
            <w:r>
              <w:rPr>
                <w:rFonts w:ascii="仿宋_GB2312" w:eastAsia="仿宋_GB2312" w:hint="eastAsia"/>
                <w:lang w:eastAsia="zh-CN"/>
              </w:rPr>
              <w:t>起</w:t>
            </w:r>
          </w:p>
        </w:tc>
        <w:tc>
          <w:tcPr>
            <w:tcW w:w="1351"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1608</w:t>
            </w:r>
            <w:r>
              <w:rPr>
                <w:rFonts w:ascii="仿宋_GB2312" w:eastAsia="仿宋_GB2312" w:hint="eastAsia"/>
                <w:lang w:eastAsia="zh-CN"/>
              </w:rPr>
              <w:t>起，刑事拘留</w:t>
            </w:r>
            <w:r>
              <w:rPr>
                <w:rFonts w:ascii="仿宋_GB2312" w:eastAsia="仿宋_GB2312" w:hint="eastAsia"/>
                <w:lang w:eastAsia="zh-CN"/>
              </w:rPr>
              <w:t>913</w:t>
            </w:r>
            <w:r>
              <w:rPr>
                <w:rFonts w:ascii="仿宋_GB2312" w:eastAsia="仿宋_GB2312" w:hint="eastAsia"/>
                <w:lang w:eastAsia="zh-CN"/>
              </w:rPr>
              <w:t>人</w:t>
            </w:r>
          </w:p>
        </w:tc>
        <w:tc>
          <w:tcPr>
            <w:tcW w:w="617" w:type="dxa"/>
            <w:vMerge w:val="restart"/>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869" w:type="dxa"/>
            <w:vMerge w:val="restart"/>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FC22B0" w:rsidRDefault="00FC22B0">
            <w:pPr>
              <w:ind w:firstLine="420"/>
              <w:jc w:val="center"/>
              <w:rPr>
                <w:rFonts w:ascii="仿宋_GB2312" w:eastAsia="仿宋_GB2312"/>
              </w:rPr>
            </w:pPr>
          </w:p>
        </w:tc>
      </w:tr>
      <w:tr w:rsidR="00FC22B0">
        <w:trPr>
          <w:trHeight w:val="240"/>
        </w:trPr>
        <w:tc>
          <w:tcPr>
            <w:tcW w:w="1074" w:type="dxa"/>
            <w:vMerge/>
            <w:textDirection w:val="tbRlV"/>
            <w:vAlign w:val="center"/>
          </w:tcPr>
          <w:p w:rsidR="00FC22B0" w:rsidRDefault="00FC22B0">
            <w:pPr>
              <w:ind w:firstLine="420"/>
              <w:jc w:val="center"/>
              <w:rPr>
                <w:rFonts w:ascii="仿宋_GB2312" w:eastAsia="仿宋_GB2312"/>
                <w:lang w:eastAsia="zh-CN"/>
              </w:rPr>
            </w:pPr>
          </w:p>
        </w:tc>
        <w:tc>
          <w:tcPr>
            <w:tcW w:w="1069" w:type="dxa"/>
            <w:vMerge/>
            <w:vAlign w:val="center"/>
          </w:tcPr>
          <w:p w:rsidR="00FC22B0" w:rsidRDefault="00FC22B0">
            <w:pPr>
              <w:jc w:val="center"/>
              <w:rPr>
                <w:rFonts w:ascii="仿宋_GB2312" w:eastAsia="仿宋_GB2312"/>
              </w:rPr>
            </w:pPr>
          </w:p>
        </w:tc>
        <w:tc>
          <w:tcPr>
            <w:tcW w:w="1029" w:type="dxa"/>
            <w:vMerge/>
            <w:vAlign w:val="center"/>
          </w:tcPr>
          <w:p w:rsidR="00FC22B0" w:rsidRDefault="00FC22B0">
            <w:pPr>
              <w:jc w:val="center"/>
              <w:rPr>
                <w:rFonts w:ascii="仿宋_GB2312" w:eastAsia="仿宋_GB2312" w:hAnsi="宋体" w:cs="宋体"/>
              </w:rPr>
            </w:pPr>
          </w:p>
        </w:tc>
        <w:tc>
          <w:tcPr>
            <w:tcW w:w="1249" w:type="dxa"/>
            <w:vAlign w:val="center"/>
          </w:tcPr>
          <w:p w:rsidR="00FC22B0" w:rsidRDefault="00812022">
            <w:pPr>
              <w:jc w:val="both"/>
              <w:rPr>
                <w:rFonts w:ascii="仿宋_GB2312" w:eastAsia="仿宋_GB2312"/>
                <w:lang w:eastAsia="zh-CN"/>
              </w:rPr>
            </w:pPr>
            <w:r>
              <w:rPr>
                <w:rFonts w:ascii="仿宋_GB2312" w:eastAsia="仿宋_GB2312" w:hint="eastAsia"/>
                <w:lang w:eastAsia="zh-CN"/>
              </w:rPr>
              <w:t>行政案件</w:t>
            </w:r>
          </w:p>
        </w:tc>
        <w:tc>
          <w:tcPr>
            <w:tcW w:w="1298"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1000</w:t>
            </w:r>
            <w:r>
              <w:rPr>
                <w:rFonts w:ascii="仿宋_GB2312" w:eastAsia="仿宋_GB2312" w:hint="eastAsia"/>
                <w:lang w:eastAsia="zh-CN"/>
              </w:rPr>
              <w:t>起</w:t>
            </w:r>
          </w:p>
        </w:tc>
        <w:tc>
          <w:tcPr>
            <w:tcW w:w="1351"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1956</w:t>
            </w:r>
            <w:r>
              <w:rPr>
                <w:rFonts w:ascii="仿宋_GB2312" w:eastAsia="仿宋_GB2312" w:hint="eastAsia"/>
                <w:lang w:eastAsia="zh-CN"/>
              </w:rPr>
              <w:t>起，行政拘留</w:t>
            </w:r>
            <w:r>
              <w:rPr>
                <w:rFonts w:ascii="仿宋_GB2312" w:eastAsia="仿宋_GB2312" w:hint="eastAsia"/>
                <w:lang w:eastAsia="zh-CN"/>
              </w:rPr>
              <w:t>1213</w:t>
            </w:r>
            <w:r>
              <w:rPr>
                <w:rFonts w:ascii="仿宋_GB2312" w:eastAsia="仿宋_GB2312" w:hint="eastAsia"/>
                <w:lang w:eastAsia="zh-CN"/>
              </w:rPr>
              <w:t>人</w:t>
            </w:r>
          </w:p>
        </w:tc>
        <w:tc>
          <w:tcPr>
            <w:tcW w:w="617" w:type="dxa"/>
            <w:vMerge/>
            <w:vAlign w:val="center"/>
          </w:tcPr>
          <w:p w:rsidR="00FC22B0" w:rsidRDefault="00FC22B0">
            <w:pPr>
              <w:ind w:firstLine="420"/>
              <w:jc w:val="center"/>
              <w:rPr>
                <w:rFonts w:ascii="仿宋_GB2312" w:eastAsia="仿宋_GB2312"/>
              </w:rPr>
            </w:pPr>
          </w:p>
        </w:tc>
        <w:tc>
          <w:tcPr>
            <w:tcW w:w="869" w:type="dxa"/>
            <w:vMerge/>
            <w:vAlign w:val="center"/>
          </w:tcPr>
          <w:p w:rsidR="00FC22B0" w:rsidRDefault="00FC22B0">
            <w:pPr>
              <w:ind w:firstLine="420"/>
              <w:jc w:val="center"/>
              <w:rPr>
                <w:rFonts w:ascii="仿宋_GB2312" w:eastAsia="仿宋_GB2312"/>
              </w:rPr>
            </w:pPr>
          </w:p>
        </w:tc>
        <w:tc>
          <w:tcPr>
            <w:tcW w:w="1423" w:type="dxa"/>
            <w:vAlign w:val="center"/>
          </w:tcPr>
          <w:p w:rsidR="00FC22B0" w:rsidRDefault="00FC22B0">
            <w:pPr>
              <w:ind w:firstLine="420"/>
              <w:jc w:val="center"/>
              <w:rPr>
                <w:rFonts w:ascii="仿宋_GB2312" w:eastAsia="仿宋_GB2312"/>
              </w:rPr>
            </w:pPr>
          </w:p>
        </w:tc>
      </w:tr>
      <w:tr w:rsidR="00FC22B0">
        <w:trPr>
          <w:trHeight w:val="240"/>
        </w:trPr>
        <w:tc>
          <w:tcPr>
            <w:tcW w:w="1074" w:type="dxa"/>
            <w:vMerge/>
            <w:textDirection w:val="tbRlV"/>
            <w:vAlign w:val="center"/>
          </w:tcPr>
          <w:p w:rsidR="00FC22B0" w:rsidRDefault="00FC22B0">
            <w:pPr>
              <w:ind w:firstLine="420"/>
              <w:jc w:val="center"/>
              <w:rPr>
                <w:rFonts w:ascii="仿宋_GB2312" w:eastAsia="仿宋_GB2312"/>
                <w:lang w:eastAsia="zh-CN"/>
              </w:rPr>
            </w:pPr>
          </w:p>
        </w:tc>
        <w:tc>
          <w:tcPr>
            <w:tcW w:w="1069" w:type="dxa"/>
            <w:vMerge/>
            <w:vAlign w:val="center"/>
          </w:tcPr>
          <w:p w:rsidR="00FC22B0" w:rsidRDefault="00FC22B0">
            <w:pPr>
              <w:jc w:val="center"/>
              <w:rPr>
                <w:rFonts w:ascii="仿宋_GB2312" w:eastAsia="仿宋_GB2312"/>
              </w:rPr>
            </w:pPr>
          </w:p>
        </w:tc>
        <w:tc>
          <w:tcPr>
            <w:tcW w:w="1029" w:type="dxa"/>
            <w:vMerge/>
            <w:vAlign w:val="center"/>
          </w:tcPr>
          <w:p w:rsidR="00FC22B0" w:rsidRDefault="00FC22B0">
            <w:pPr>
              <w:jc w:val="center"/>
              <w:rPr>
                <w:rFonts w:ascii="仿宋_GB2312" w:eastAsia="仿宋_GB2312" w:hAnsi="宋体" w:cs="宋体"/>
              </w:rPr>
            </w:pPr>
          </w:p>
        </w:tc>
        <w:tc>
          <w:tcPr>
            <w:tcW w:w="1249" w:type="dxa"/>
            <w:vAlign w:val="center"/>
          </w:tcPr>
          <w:p w:rsidR="00FC22B0" w:rsidRDefault="00812022">
            <w:pPr>
              <w:jc w:val="both"/>
              <w:rPr>
                <w:rFonts w:ascii="仿宋_GB2312" w:eastAsia="仿宋_GB2312"/>
                <w:lang w:eastAsia="zh-CN"/>
              </w:rPr>
            </w:pPr>
            <w:r>
              <w:rPr>
                <w:rFonts w:ascii="仿宋_GB2312" w:eastAsia="仿宋_GB2312" w:hint="eastAsia"/>
                <w:lang w:eastAsia="zh-CN"/>
              </w:rPr>
              <w:t>一标三实信息采集</w:t>
            </w:r>
          </w:p>
        </w:tc>
        <w:tc>
          <w:tcPr>
            <w:tcW w:w="1298"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30000</w:t>
            </w:r>
            <w:r>
              <w:rPr>
                <w:rFonts w:ascii="仿宋_GB2312" w:eastAsia="仿宋_GB2312" w:hint="eastAsia"/>
                <w:lang w:eastAsia="zh-CN"/>
              </w:rPr>
              <w:t>条</w:t>
            </w:r>
          </w:p>
        </w:tc>
        <w:tc>
          <w:tcPr>
            <w:tcW w:w="1351"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30223</w:t>
            </w:r>
            <w:r>
              <w:rPr>
                <w:rFonts w:ascii="仿宋_GB2312" w:eastAsia="仿宋_GB2312" w:hint="eastAsia"/>
                <w:lang w:eastAsia="zh-CN"/>
              </w:rPr>
              <w:t>条</w:t>
            </w:r>
          </w:p>
        </w:tc>
        <w:tc>
          <w:tcPr>
            <w:tcW w:w="617" w:type="dxa"/>
            <w:vMerge/>
            <w:vAlign w:val="center"/>
          </w:tcPr>
          <w:p w:rsidR="00FC22B0" w:rsidRDefault="00FC22B0">
            <w:pPr>
              <w:ind w:firstLine="420"/>
              <w:jc w:val="center"/>
              <w:rPr>
                <w:rFonts w:ascii="仿宋_GB2312" w:eastAsia="仿宋_GB2312"/>
              </w:rPr>
            </w:pPr>
          </w:p>
        </w:tc>
        <w:tc>
          <w:tcPr>
            <w:tcW w:w="869" w:type="dxa"/>
            <w:vMerge/>
            <w:vAlign w:val="center"/>
          </w:tcPr>
          <w:p w:rsidR="00FC22B0" w:rsidRDefault="00FC22B0">
            <w:pPr>
              <w:ind w:firstLine="420"/>
              <w:jc w:val="center"/>
              <w:rPr>
                <w:rFonts w:ascii="仿宋_GB2312" w:eastAsia="仿宋_GB2312"/>
              </w:rPr>
            </w:pPr>
          </w:p>
        </w:tc>
        <w:tc>
          <w:tcPr>
            <w:tcW w:w="1423" w:type="dxa"/>
            <w:vAlign w:val="center"/>
          </w:tcPr>
          <w:p w:rsidR="00FC22B0" w:rsidRDefault="00FC22B0">
            <w:pPr>
              <w:ind w:firstLine="420"/>
              <w:jc w:val="center"/>
              <w:rPr>
                <w:rFonts w:ascii="仿宋_GB2312" w:eastAsia="仿宋_GB2312"/>
              </w:rPr>
            </w:pPr>
          </w:p>
        </w:tc>
      </w:tr>
      <w:tr w:rsidR="00FC22B0">
        <w:trPr>
          <w:trHeight w:val="240"/>
        </w:trPr>
        <w:tc>
          <w:tcPr>
            <w:tcW w:w="1074" w:type="dxa"/>
            <w:vMerge/>
            <w:textDirection w:val="tbRlV"/>
            <w:vAlign w:val="center"/>
          </w:tcPr>
          <w:p w:rsidR="00FC22B0" w:rsidRDefault="00FC22B0">
            <w:pPr>
              <w:ind w:firstLine="420"/>
              <w:jc w:val="center"/>
              <w:rPr>
                <w:rFonts w:ascii="仿宋_GB2312" w:eastAsia="仿宋_GB2312"/>
                <w:lang w:eastAsia="zh-CN"/>
              </w:rPr>
            </w:pPr>
          </w:p>
        </w:tc>
        <w:tc>
          <w:tcPr>
            <w:tcW w:w="1069" w:type="dxa"/>
            <w:vMerge/>
            <w:vAlign w:val="center"/>
          </w:tcPr>
          <w:p w:rsidR="00FC22B0" w:rsidRDefault="00FC22B0">
            <w:pPr>
              <w:jc w:val="center"/>
              <w:rPr>
                <w:rFonts w:ascii="仿宋_GB2312" w:eastAsia="仿宋_GB2312"/>
              </w:rPr>
            </w:pPr>
          </w:p>
        </w:tc>
        <w:tc>
          <w:tcPr>
            <w:tcW w:w="1029" w:type="dxa"/>
            <w:vMerge/>
            <w:vAlign w:val="center"/>
          </w:tcPr>
          <w:p w:rsidR="00FC22B0" w:rsidRDefault="00FC22B0">
            <w:pPr>
              <w:jc w:val="center"/>
              <w:rPr>
                <w:rFonts w:ascii="仿宋_GB2312" w:eastAsia="仿宋_GB2312" w:hAnsi="宋体" w:cs="宋体"/>
              </w:rPr>
            </w:pPr>
          </w:p>
        </w:tc>
        <w:tc>
          <w:tcPr>
            <w:tcW w:w="1249" w:type="dxa"/>
            <w:vAlign w:val="center"/>
          </w:tcPr>
          <w:p w:rsidR="00FC22B0" w:rsidRDefault="00812022">
            <w:pPr>
              <w:jc w:val="both"/>
              <w:rPr>
                <w:rFonts w:ascii="仿宋_GB2312" w:eastAsia="仿宋_GB2312"/>
                <w:lang w:eastAsia="zh-CN"/>
              </w:rPr>
            </w:pPr>
            <w:r>
              <w:rPr>
                <w:rFonts w:ascii="仿宋_GB2312" w:eastAsia="仿宋_GB2312" w:hint="eastAsia"/>
                <w:lang w:eastAsia="zh-CN"/>
              </w:rPr>
              <w:t>违法犯罪人员指纹人像采集</w:t>
            </w:r>
          </w:p>
        </w:tc>
        <w:tc>
          <w:tcPr>
            <w:tcW w:w="1298"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2000</w:t>
            </w:r>
            <w:r>
              <w:rPr>
                <w:rFonts w:ascii="仿宋_GB2312" w:eastAsia="仿宋_GB2312" w:hint="eastAsia"/>
                <w:lang w:eastAsia="zh-CN"/>
              </w:rPr>
              <w:t>条</w:t>
            </w:r>
          </w:p>
        </w:tc>
        <w:tc>
          <w:tcPr>
            <w:tcW w:w="1351"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2221</w:t>
            </w:r>
            <w:r>
              <w:rPr>
                <w:rFonts w:ascii="仿宋_GB2312" w:eastAsia="仿宋_GB2312" w:hint="eastAsia"/>
                <w:lang w:eastAsia="zh-CN"/>
              </w:rPr>
              <w:t>条</w:t>
            </w:r>
          </w:p>
        </w:tc>
        <w:tc>
          <w:tcPr>
            <w:tcW w:w="617" w:type="dxa"/>
            <w:vMerge/>
            <w:vAlign w:val="center"/>
          </w:tcPr>
          <w:p w:rsidR="00FC22B0" w:rsidRDefault="00FC22B0">
            <w:pPr>
              <w:ind w:firstLine="420"/>
              <w:jc w:val="center"/>
              <w:rPr>
                <w:rFonts w:ascii="仿宋_GB2312" w:eastAsia="仿宋_GB2312"/>
              </w:rPr>
            </w:pPr>
          </w:p>
        </w:tc>
        <w:tc>
          <w:tcPr>
            <w:tcW w:w="869" w:type="dxa"/>
            <w:vMerge/>
            <w:vAlign w:val="center"/>
          </w:tcPr>
          <w:p w:rsidR="00FC22B0" w:rsidRDefault="00FC22B0">
            <w:pPr>
              <w:ind w:firstLine="420"/>
              <w:jc w:val="center"/>
              <w:rPr>
                <w:rFonts w:ascii="仿宋_GB2312" w:eastAsia="仿宋_GB2312"/>
              </w:rPr>
            </w:pPr>
          </w:p>
        </w:tc>
        <w:tc>
          <w:tcPr>
            <w:tcW w:w="1423" w:type="dxa"/>
            <w:vAlign w:val="center"/>
          </w:tcPr>
          <w:p w:rsidR="00FC22B0" w:rsidRDefault="00FC22B0">
            <w:pPr>
              <w:ind w:firstLine="420"/>
              <w:jc w:val="center"/>
              <w:rPr>
                <w:rFonts w:ascii="仿宋_GB2312" w:eastAsia="仿宋_GB2312"/>
              </w:rPr>
            </w:pPr>
          </w:p>
        </w:tc>
      </w:tr>
      <w:tr w:rsidR="00FC22B0">
        <w:trPr>
          <w:trHeight w:val="23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tcBorders>
              <w:top w:val="nil"/>
              <w:bottom w:val="nil"/>
            </w:tcBorders>
            <w:vAlign w:val="center"/>
          </w:tcPr>
          <w:p w:rsidR="00FC22B0" w:rsidRDefault="00FC22B0">
            <w:pPr>
              <w:ind w:firstLine="420"/>
              <w:jc w:val="center"/>
              <w:rPr>
                <w:rFonts w:ascii="仿宋_GB2312" w:eastAsia="仿宋_GB2312"/>
              </w:rPr>
            </w:pPr>
          </w:p>
        </w:tc>
        <w:tc>
          <w:tcPr>
            <w:tcW w:w="1029" w:type="dxa"/>
            <w:vMerge/>
            <w:tcBorders>
              <w:top w:val="nil"/>
            </w:tcBorders>
            <w:vAlign w:val="center"/>
          </w:tcPr>
          <w:p w:rsidR="00FC22B0" w:rsidRDefault="00FC22B0">
            <w:pPr>
              <w:ind w:firstLine="420"/>
              <w:jc w:val="center"/>
              <w:rPr>
                <w:rFonts w:ascii="仿宋_GB2312" w:eastAsia="仿宋_GB2312"/>
              </w:rPr>
            </w:pPr>
          </w:p>
        </w:tc>
        <w:tc>
          <w:tcPr>
            <w:tcW w:w="1249" w:type="dxa"/>
            <w:vAlign w:val="center"/>
          </w:tcPr>
          <w:p w:rsidR="00FC22B0" w:rsidRDefault="00812022">
            <w:pPr>
              <w:jc w:val="both"/>
              <w:rPr>
                <w:rFonts w:ascii="仿宋_GB2312" w:eastAsia="仿宋_GB2312"/>
                <w:lang w:eastAsia="zh-CN"/>
              </w:rPr>
            </w:pPr>
            <w:r>
              <w:rPr>
                <w:rFonts w:ascii="仿宋_GB2312" w:eastAsia="仿宋_GB2312" w:hint="eastAsia"/>
                <w:lang w:eastAsia="zh-CN"/>
              </w:rPr>
              <w:t>违法犯罪人员</w:t>
            </w:r>
            <w:r>
              <w:rPr>
                <w:rFonts w:ascii="仿宋_GB2312" w:eastAsia="仿宋_GB2312" w:hint="eastAsia"/>
                <w:lang w:eastAsia="zh-CN"/>
              </w:rPr>
              <w:t>DNA</w:t>
            </w:r>
            <w:r>
              <w:rPr>
                <w:rFonts w:ascii="仿宋_GB2312" w:eastAsia="仿宋_GB2312" w:hint="eastAsia"/>
                <w:lang w:eastAsia="zh-CN"/>
              </w:rPr>
              <w:t>信息、通讯信息</w:t>
            </w:r>
          </w:p>
        </w:tc>
        <w:tc>
          <w:tcPr>
            <w:tcW w:w="1298"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2000</w:t>
            </w:r>
            <w:r>
              <w:rPr>
                <w:rFonts w:ascii="仿宋_GB2312" w:eastAsia="仿宋_GB2312" w:hint="eastAsia"/>
                <w:lang w:eastAsia="zh-CN"/>
              </w:rPr>
              <w:t>条</w:t>
            </w:r>
          </w:p>
        </w:tc>
        <w:tc>
          <w:tcPr>
            <w:tcW w:w="1351"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处理</w:t>
            </w:r>
            <w:r>
              <w:rPr>
                <w:rFonts w:ascii="仿宋_GB2312" w:eastAsia="仿宋_GB2312" w:hint="eastAsia"/>
                <w:lang w:eastAsia="zh-CN"/>
              </w:rPr>
              <w:t>2221</w:t>
            </w:r>
            <w:r>
              <w:rPr>
                <w:rFonts w:ascii="仿宋_GB2312" w:eastAsia="仿宋_GB2312" w:hint="eastAsia"/>
                <w:lang w:eastAsia="zh-CN"/>
              </w:rPr>
              <w:t>条</w:t>
            </w:r>
          </w:p>
        </w:tc>
        <w:tc>
          <w:tcPr>
            <w:tcW w:w="617" w:type="dxa"/>
            <w:vMerge/>
            <w:vAlign w:val="center"/>
          </w:tcPr>
          <w:p w:rsidR="00FC22B0" w:rsidRDefault="00FC22B0">
            <w:pPr>
              <w:ind w:firstLine="420"/>
              <w:jc w:val="center"/>
              <w:rPr>
                <w:rFonts w:ascii="仿宋_GB2312" w:eastAsia="仿宋_GB2312"/>
              </w:rPr>
            </w:pPr>
          </w:p>
        </w:tc>
        <w:tc>
          <w:tcPr>
            <w:tcW w:w="869" w:type="dxa"/>
            <w:vMerge/>
            <w:vAlign w:val="center"/>
          </w:tcPr>
          <w:p w:rsidR="00FC22B0" w:rsidRDefault="00FC22B0">
            <w:pPr>
              <w:ind w:firstLine="420"/>
              <w:jc w:val="center"/>
              <w:rPr>
                <w:rFonts w:ascii="仿宋_GB2312" w:eastAsia="仿宋_GB2312"/>
              </w:rPr>
            </w:pPr>
          </w:p>
        </w:tc>
        <w:tc>
          <w:tcPr>
            <w:tcW w:w="1423" w:type="dxa"/>
            <w:vAlign w:val="center"/>
          </w:tcPr>
          <w:p w:rsidR="00FC22B0" w:rsidRDefault="00FC22B0">
            <w:pPr>
              <w:ind w:firstLine="420"/>
              <w:jc w:val="center"/>
              <w:rPr>
                <w:rFonts w:ascii="仿宋_GB2312" w:eastAsia="仿宋_GB2312"/>
              </w:rPr>
            </w:pPr>
          </w:p>
        </w:tc>
      </w:tr>
      <w:tr w:rsidR="00FC22B0">
        <w:trPr>
          <w:trHeight w:val="24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tcBorders>
              <w:top w:val="nil"/>
              <w:bottom w:val="nil"/>
            </w:tcBorders>
            <w:vAlign w:val="center"/>
          </w:tcPr>
          <w:p w:rsidR="00FC22B0" w:rsidRDefault="00FC22B0">
            <w:pPr>
              <w:ind w:firstLine="420"/>
              <w:jc w:val="center"/>
              <w:rPr>
                <w:rFonts w:ascii="仿宋_GB2312" w:eastAsia="仿宋_GB2312"/>
              </w:rPr>
            </w:pPr>
          </w:p>
        </w:tc>
        <w:tc>
          <w:tcPr>
            <w:tcW w:w="1029" w:type="dxa"/>
            <w:tcBorders>
              <w:bottom w:val="nil"/>
            </w:tcBorders>
            <w:vAlign w:val="center"/>
          </w:tcPr>
          <w:p w:rsidR="00FC22B0" w:rsidRDefault="00812022">
            <w:pPr>
              <w:jc w:val="center"/>
              <w:rPr>
                <w:rFonts w:ascii="仿宋_GB2312" w:eastAsia="仿宋_GB2312"/>
              </w:rPr>
            </w:pPr>
            <w:r>
              <w:rPr>
                <w:rFonts w:ascii="仿宋_GB2312" w:eastAsia="仿宋_GB2312" w:hAnsi="宋体" w:cs="宋体" w:hint="eastAsia"/>
              </w:rPr>
              <w:t>质量指标</w:t>
            </w:r>
          </w:p>
        </w:tc>
        <w:tc>
          <w:tcPr>
            <w:tcW w:w="1249" w:type="dxa"/>
            <w:vAlign w:val="center"/>
          </w:tcPr>
          <w:p w:rsidR="00FC22B0" w:rsidRDefault="00812022">
            <w:pPr>
              <w:textAlignment w:val="center"/>
              <w:rPr>
                <w:rFonts w:ascii="宋体" w:eastAsia="宋体" w:hAnsi="宋体" w:cs="宋体"/>
                <w:sz w:val="14"/>
                <w:szCs w:val="14"/>
                <w:lang w:eastAsia="zh-CN"/>
              </w:rPr>
            </w:pPr>
            <w:r>
              <w:rPr>
                <w:rFonts w:ascii="宋体" w:eastAsia="宋体" w:hAnsi="宋体" w:cs="宋体"/>
                <w:sz w:val="14"/>
                <w:szCs w:val="14"/>
                <w:lang w:eastAsia="zh-CN"/>
              </w:rPr>
              <w:t>本年度现行案件破案率达到年度目标任务指导数</w:t>
            </w:r>
          </w:p>
        </w:tc>
        <w:tc>
          <w:tcPr>
            <w:tcW w:w="1298" w:type="dxa"/>
            <w:vAlign w:val="center"/>
          </w:tcPr>
          <w:p w:rsidR="00FC22B0" w:rsidRDefault="00812022">
            <w:pPr>
              <w:textAlignment w:val="center"/>
              <w:rPr>
                <w:rFonts w:ascii="宋体" w:eastAsia="宋体" w:hAnsi="宋体" w:cs="宋体"/>
                <w:sz w:val="14"/>
                <w:szCs w:val="14"/>
                <w:lang w:eastAsia="zh-CN"/>
              </w:rPr>
            </w:pPr>
            <w:r>
              <w:rPr>
                <w:rFonts w:ascii="宋体" w:eastAsia="宋体" w:hAnsi="宋体" w:cs="宋体"/>
                <w:sz w:val="14"/>
                <w:szCs w:val="14"/>
                <w:lang w:eastAsia="zh-CN"/>
              </w:rPr>
              <w:t>本年度现行案件破案率达到年度目标任务指导数</w:t>
            </w:r>
          </w:p>
        </w:tc>
        <w:tc>
          <w:tcPr>
            <w:tcW w:w="1351" w:type="dxa"/>
            <w:vAlign w:val="center"/>
          </w:tcPr>
          <w:p w:rsidR="00FC22B0" w:rsidRDefault="00812022">
            <w:pPr>
              <w:textAlignment w:val="center"/>
              <w:rPr>
                <w:rFonts w:ascii="宋体" w:eastAsia="宋体" w:hAnsi="宋体" w:cs="宋体"/>
                <w:sz w:val="14"/>
                <w:szCs w:val="14"/>
                <w:lang w:eastAsia="zh-CN"/>
              </w:rPr>
            </w:pPr>
            <w:r>
              <w:rPr>
                <w:rFonts w:ascii="宋体" w:eastAsia="宋体" w:hAnsi="宋体" w:cs="宋体"/>
                <w:sz w:val="14"/>
                <w:szCs w:val="14"/>
                <w:lang w:eastAsia="zh-CN"/>
              </w:rPr>
              <w:t>本年度现行案件破案率达到年度目标任务指导数</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FC22B0" w:rsidRDefault="00FC22B0">
            <w:pPr>
              <w:ind w:firstLine="420"/>
              <w:jc w:val="center"/>
              <w:rPr>
                <w:rFonts w:ascii="仿宋_GB2312" w:eastAsia="仿宋_GB2312"/>
              </w:rPr>
            </w:pPr>
          </w:p>
        </w:tc>
      </w:tr>
      <w:tr w:rsidR="00FC22B0">
        <w:trPr>
          <w:trHeight w:val="465"/>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tcBorders>
              <w:top w:val="nil"/>
              <w:bottom w:val="nil"/>
            </w:tcBorders>
            <w:vAlign w:val="center"/>
          </w:tcPr>
          <w:p w:rsidR="00FC22B0" w:rsidRDefault="00FC22B0">
            <w:pPr>
              <w:ind w:firstLine="420"/>
              <w:jc w:val="center"/>
              <w:rPr>
                <w:rFonts w:ascii="仿宋_GB2312" w:eastAsia="仿宋_GB2312"/>
              </w:rPr>
            </w:pPr>
          </w:p>
        </w:tc>
        <w:tc>
          <w:tcPr>
            <w:tcW w:w="1029" w:type="dxa"/>
            <w:tcBorders>
              <w:bottom w:val="nil"/>
            </w:tcBorders>
            <w:vAlign w:val="center"/>
          </w:tcPr>
          <w:p w:rsidR="00FC22B0" w:rsidRDefault="00812022">
            <w:pPr>
              <w:jc w:val="center"/>
              <w:rPr>
                <w:rFonts w:ascii="仿宋_GB2312" w:eastAsia="仿宋_GB2312"/>
              </w:rPr>
            </w:pPr>
            <w:r>
              <w:rPr>
                <w:rFonts w:ascii="仿宋_GB2312" w:eastAsia="仿宋_GB2312" w:hAnsi="宋体" w:cs="宋体" w:hint="eastAsia"/>
              </w:rPr>
              <w:t>时效指标</w:t>
            </w:r>
          </w:p>
        </w:tc>
        <w:tc>
          <w:tcPr>
            <w:tcW w:w="124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2022</w:t>
            </w:r>
            <w:r>
              <w:rPr>
                <w:rFonts w:ascii="仿宋_GB2312" w:eastAsia="仿宋_GB2312" w:hint="eastAsia"/>
                <w:lang w:eastAsia="zh-CN"/>
              </w:rPr>
              <w:t>年全年</w:t>
            </w:r>
          </w:p>
        </w:tc>
        <w:tc>
          <w:tcPr>
            <w:tcW w:w="1298" w:type="dxa"/>
            <w:vAlign w:val="center"/>
          </w:tcPr>
          <w:p w:rsidR="00FC22B0" w:rsidRDefault="00812022">
            <w:pPr>
              <w:jc w:val="center"/>
              <w:rPr>
                <w:rFonts w:ascii="仿宋_GB2312" w:eastAsia="仿宋_GB2312"/>
              </w:rPr>
            </w:pPr>
            <w:r>
              <w:rPr>
                <w:rFonts w:ascii="仿宋_GB2312" w:eastAsia="仿宋_GB2312" w:hint="eastAsia"/>
                <w:lang w:eastAsia="zh-CN"/>
              </w:rPr>
              <w:t>2022</w:t>
            </w:r>
            <w:r>
              <w:rPr>
                <w:rFonts w:ascii="仿宋_GB2312" w:eastAsia="仿宋_GB2312" w:hint="eastAsia"/>
                <w:lang w:eastAsia="zh-CN"/>
              </w:rPr>
              <w:t>年全年</w:t>
            </w:r>
          </w:p>
        </w:tc>
        <w:tc>
          <w:tcPr>
            <w:tcW w:w="1351" w:type="dxa"/>
            <w:vAlign w:val="center"/>
          </w:tcPr>
          <w:p w:rsidR="00FC22B0" w:rsidRDefault="00812022">
            <w:pPr>
              <w:jc w:val="center"/>
              <w:rPr>
                <w:rFonts w:ascii="仿宋_GB2312" w:eastAsia="仿宋_GB2312"/>
              </w:rPr>
            </w:pPr>
            <w:r>
              <w:rPr>
                <w:rFonts w:ascii="仿宋_GB2312" w:eastAsia="仿宋_GB2312" w:hint="eastAsia"/>
                <w:lang w:eastAsia="zh-CN"/>
              </w:rPr>
              <w:t>2022</w:t>
            </w:r>
            <w:r>
              <w:rPr>
                <w:rFonts w:ascii="仿宋_GB2312" w:eastAsia="仿宋_GB2312" w:hint="eastAsia"/>
                <w:lang w:eastAsia="zh-CN"/>
              </w:rPr>
              <w:t>年全年</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FC22B0" w:rsidRDefault="00FC22B0">
            <w:pPr>
              <w:ind w:firstLine="420"/>
              <w:jc w:val="center"/>
              <w:rPr>
                <w:rFonts w:ascii="仿宋_GB2312" w:eastAsia="仿宋_GB2312"/>
              </w:rPr>
            </w:pPr>
          </w:p>
        </w:tc>
      </w:tr>
      <w:tr w:rsidR="00FC22B0">
        <w:trPr>
          <w:trHeight w:val="24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val="restart"/>
            <w:tcBorders>
              <w:bottom w:val="nil"/>
            </w:tcBorders>
            <w:vAlign w:val="center"/>
          </w:tcPr>
          <w:p w:rsidR="00FC22B0" w:rsidRDefault="00812022">
            <w:pPr>
              <w:jc w:val="center"/>
              <w:rPr>
                <w:rFonts w:ascii="仿宋_GB2312" w:eastAsia="仿宋_GB2312"/>
              </w:rPr>
            </w:pPr>
            <w:r>
              <w:rPr>
                <w:rFonts w:ascii="仿宋_GB2312" w:eastAsia="仿宋_GB2312" w:hAnsi="宋体" w:cs="宋体" w:hint="eastAsia"/>
              </w:rPr>
              <w:t>效益指标</w:t>
            </w:r>
            <w:r>
              <w:rPr>
                <w:rFonts w:ascii="仿宋_GB2312" w:eastAsia="仿宋_GB2312" w:hint="eastAsia"/>
              </w:rPr>
              <w:t>(30</w:t>
            </w:r>
            <w:r>
              <w:rPr>
                <w:rFonts w:ascii="仿宋_GB2312" w:eastAsia="仿宋_GB2312" w:hAnsi="宋体" w:cs="宋体" w:hint="eastAsia"/>
              </w:rPr>
              <w:t>分</w:t>
            </w:r>
            <w:r>
              <w:rPr>
                <w:rFonts w:ascii="仿宋_GB2312" w:eastAsia="仿宋_GB2312" w:hint="eastAsia"/>
              </w:rPr>
              <w:t>)</w:t>
            </w:r>
          </w:p>
        </w:tc>
        <w:tc>
          <w:tcPr>
            <w:tcW w:w="1029" w:type="dxa"/>
            <w:tcBorders>
              <w:bottom w:val="nil"/>
            </w:tcBorders>
            <w:vAlign w:val="center"/>
          </w:tcPr>
          <w:p w:rsidR="00FC22B0" w:rsidRDefault="00812022">
            <w:pPr>
              <w:jc w:val="center"/>
              <w:rPr>
                <w:rFonts w:ascii="仿宋_GB2312" w:eastAsia="仿宋_GB2312"/>
              </w:rPr>
            </w:pPr>
            <w:r>
              <w:rPr>
                <w:rFonts w:ascii="仿宋_GB2312" w:eastAsia="仿宋_GB2312" w:hAnsi="宋体" w:cs="宋体" w:hint="eastAsia"/>
              </w:rPr>
              <w:t>经济效益指标</w:t>
            </w:r>
          </w:p>
        </w:tc>
        <w:tc>
          <w:tcPr>
            <w:tcW w:w="1249" w:type="dxa"/>
            <w:vAlign w:val="center"/>
          </w:tcPr>
          <w:p w:rsidR="00FC22B0" w:rsidRDefault="00812022">
            <w:pPr>
              <w:jc w:val="both"/>
              <w:rPr>
                <w:rFonts w:ascii="仿宋_GB2312" w:eastAsia="仿宋_GB2312"/>
                <w:lang w:eastAsia="zh-CN"/>
              </w:rPr>
            </w:pPr>
            <w:r>
              <w:rPr>
                <w:rFonts w:ascii="仿宋_GB2312" w:eastAsia="仿宋_GB2312" w:hint="eastAsia"/>
                <w:lang w:eastAsia="zh-CN"/>
              </w:rPr>
              <w:t>1</w:t>
            </w:r>
            <w:r>
              <w:rPr>
                <w:rFonts w:ascii="仿宋_GB2312" w:eastAsia="仿宋_GB2312" w:hint="eastAsia"/>
                <w:lang w:eastAsia="zh-CN"/>
              </w:rPr>
              <w:t>、为全市经济发展保驾护航，创造有序环境；</w:t>
            </w:r>
          </w:p>
          <w:p w:rsidR="00FC22B0" w:rsidRDefault="00812022">
            <w:pPr>
              <w:jc w:val="both"/>
              <w:rPr>
                <w:rFonts w:ascii="仿宋_GB2312" w:eastAsia="仿宋_GB2312"/>
                <w:lang w:eastAsia="zh-CN"/>
              </w:rPr>
            </w:pPr>
            <w:r>
              <w:rPr>
                <w:rFonts w:ascii="仿宋_GB2312" w:eastAsia="仿宋_GB2312" w:hint="eastAsia"/>
                <w:lang w:eastAsia="zh-CN"/>
              </w:rPr>
              <w:t>2</w:t>
            </w:r>
            <w:r>
              <w:rPr>
                <w:rFonts w:ascii="仿宋_GB2312" w:eastAsia="仿宋_GB2312" w:hint="eastAsia"/>
                <w:lang w:eastAsia="zh-CN"/>
              </w:rPr>
              <w:t>、提高资金使用效能，取得良好的工作成果</w:t>
            </w:r>
          </w:p>
        </w:tc>
        <w:tc>
          <w:tcPr>
            <w:tcW w:w="1298" w:type="dxa"/>
            <w:vAlign w:val="center"/>
          </w:tcPr>
          <w:p w:rsidR="00FC22B0" w:rsidRDefault="00812022">
            <w:pPr>
              <w:jc w:val="both"/>
              <w:rPr>
                <w:rFonts w:ascii="仿宋_GB2312" w:eastAsia="仿宋_GB2312"/>
                <w:lang w:eastAsia="zh-CN"/>
              </w:rPr>
            </w:pPr>
            <w:r>
              <w:rPr>
                <w:rFonts w:ascii="仿宋_GB2312" w:eastAsia="仿宋_GB2312" w:hint="eastAsia"/>
                <w:lang w:eastAsia="zh-CN"/>
              </w:rPr>
              <w:t>社会治安总体良好；厉行节约，严控支出</w:t>
            </w:r>
          </w:p>
        </w:tc>
        <w:tc>
          <w:tcPr>
            <w:tcW w:w="1351" w:type="dxa"/>
            <w:vAlign w:val="center"/>
          </w:tcPr>
          <w:p w:rsidR="00FC22B0" w:rsidRDefault="00812022">
            <w:pPr>
              <w:jc w:val="both"/>
              <w:rPr>
                <w:rFonts w:ascii="仿宋_GB2312" w:eastAsia="仿宋_GB2312"/>
                <w:lang w:eastAsia="zh-CN"/>
              </w:rPr>
            </w:pPr>
            <w:r>
              <w:rPr>
                <w:rFonts w:ascii="仿宋_GB2312" w:eastAsia="仿宋_GB2312" w:hint="eastAsia"/>
                <w:lang w:eastAsia="zh-CN"/>
              </w:rPr>
              <w:t>社会治安总体良好；厉行节约，严控支出</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FC22B0" w:rsidRDefault="00FC22B0">
            <w:pPr>
              <w:ind w:firstLine="420"/>
              <w:jc w:val="center"/>
              <w:rPr>
                <w:rFonts w:ascii="仿宋_GB2312" w:eastAsia="仿宋_GB2312"/>
              </w:rPr>
            </w:pPr>
          </w:p>
        </w:tc>
      </w:tr>
      <w:tr w:rsidR="00FC22B0">
        <w:trPr>
          <w:trHeight w:val="24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tcBorders>
              <w:top w:val="nil"/>
              <w:bottom w:val="nil"/>
            </w:tcBorders>
            <w:vAlign w:val="center"/>
          </w:tcPr>
          <w:p w:rsidR="00FC22B0" w:rsidRDefault="00FC22B0">
            <w:pPr>
              <w:ind w:firstLine="420"/>
              <w:jc w:val="center"/>
              <w:rPr>
                <w:rFonts w:ascii="仿宋_GB2312" w:eastAsia="仿宋_GB2312"/>
              </w:rPr>
            </w:pPr>
          </w:p>
        </w:tc>
        <w:tc>
          <w:tcPr>
            <w:tcW w:w="1029" w:type="dxa"/>
            <w:tcBorders>
              <w:bottom w:val="nil"/>
            </w:tcBorders>
            <w:vAlign w:val="center"/>
          </w:tcPr>
          <w:p w:rsidR="00FC22B0" w:rsidRDefault="00812022">
            <w:pPr>
              <w:jc w:val="center"/>
              <w:rPr>
                <w:rFonts w:ascii="仿宋_GB2312" w:eastAsia="仿宋_GB2312"/>
              </w:rPr>
            </w:pPr>
            <w:r>
              <w:rPr>
                <w:rFonts w:ascii="仿宋_GB2312" w:eastAsia="仿宋_GB2312" w:hAnsi="宋体" w:cs="宋体" w:hint="eastAsia"/>
              </w:rPr>
              <w:t>社会效益</w:t>
            </w:r>
            <w:r>
              <w:rPr>
                <w:rFonts w:ascii="仿宋_GB2312" w:eastAsia="仿宋_GB2312" w:hAnsi="宋体" w:cs="宋体" w:hint="eastAsia"/>
              </w:rPr>
              <w:lastRenderedPageBreak/>
              <w:t>指标</w:t>
            </w:r>
          </w:p>
        </w:tc>
        <w:tc>
          <w:tcPr>
            <w:tcW w:w="1249" w:type="dxa"/>
            <w:vAlign w:val="center"/>
          </w:tcPr>
          <w:p w:rsidR="00FC22B0" w:rsidRDefault="00812022">
            <w:pPr>
              <w:jc w:val="both"/>
              <w:rPr>
                <w:rFonts w:ascii="仿宋_GB2312" w:eastAsia="仿宋_GB2312"/>
                <w:lang w:eastAsia="zh-CN"/>
              </w:rPr>
            </w:pPr>
            <w:r>
              <w:rPr>
                <w:rFonts w:ascii="仿宋_GB2312" w:eastAsia="仿宋_GB2312" w:hint="eastAsia"/>
                <w:lang w:eastAsia="zh-CN"/>
              </w:rPr>
              <w:lastRenderedPageBreak/>
              <w:t>1</w:t>
            </w:r>
            <w:r>
              <w:rPr>
                <w:rFonts w:ascii="仿宋_GB2312" w:eastAsia="仿宋_GB2312" w:hint="eastAsia"/>
                <w:lang w:eastAsia="zh-CN"/>
              </w:rPr>
              <w:t>、预防制止</w:t>
            </w:r>
            <w:r>
              <w:rPr>
                <w:rFonts w:ascii="仿宋_GB2312" w:eastAsia="仿宋_GB2312" w:hint="eastAsia"/>
                <w:lang w:eastAsia="zh-CN"/>
              </w:rPr>
              <w:lastRenderedPageBreak/>
              <w:t>和侦查违法犯罪活动、维护社会治安秩序，制止危害社会治安秩序的行为</w:t>
            </w:r>
            <w:r>
              <w:rPr>
                <w:rFonts w:ascii="仿宋_GB2312" w:eastAsia="仿宋_GB2312" w:hint="eastAsia"/>
                <w:lang w:eastAsia="zh-CN"/>
              </w:rPr>
              <w:t>;</w:t>
            </w:r>
          </w:p>
          <w:p w:rsidR="00FC22B0" w:rsidRDefault="00812022">
            <w:pPr>
              <w:jc w:val="both"/>
              <w:rPr>
                <w:rFonts w:ascii="仿宋_GB2312" w:eastAsia="仿宋_GB2312"/>
                <w:lang w:eastAsia="zh-CN"/>
              </w:rPr>
            </w:pPr>
            <w:r>
              <w:rPr>
                <w:rFonts w:ascii="仿宋_GB2312" w:eastAsia="仿宋_GB2312" w:hint="eastAsia"/>
                <w:lang w:eastAsia="zh-CN"/>
              </w:rPr>
              <w:t>2</w:t>
            </w:r>
            <w:r>
              <w:rPr>
                <w:rFonts w:ascii="仿宋_GB2312" w:eastAsia="仿宋_GB2312" w:hint="eastAsia"/>
                <w:lang w:eastAsia="zh-CN"/>
              </w:rPr>
              <w:t>、依法依规维护好全市政治大局稳定</w:t>
            </w:r>
          </w:p>
        </w:tc>
        <w:tc>
          <w:tcPr>
            <w:tcW w:w="1298" w:type="dxa"/>
            <w:vAlign w:val="center"/>
          </w:tcPr>
          <w:p w:rsidR="00FC22B0" w:rsidRDefault="00812022">
            <w:pPr>
              <w:jc w:val="both"/>
              <w:rPr>
                <w:rFonts w:ascii="仿宋_GB2312" w:eastAsia="仿宋_GB2312"/>
                <w:lang w:eastAsia="zh-CN"/>
              </w:rPr>
            </w:pPr>
            <w:r>
              <w:rPr>
                <w:rFonts w:ascii="仿宋_GB2312" w:eastAsia="仿宋_GB2312" w:hint="eastAsia"/>
                <w:lang w:eastAsia="zh-CN"/>
              </w:rPr>
              <w:lastRenderedPageBreak/>
              <w:t>有效打击违法</w:t>
            </w:r>
            <w:r>
              <w:rPr>
                <w:rFonts w:ascii="仿宋_GB2312" w:eastAsia="仿宋_GB2312" w:hint="eastAsia"/>
                <w:lang w:eastAsia="zh-CN"/>
              </w:rPr>
              <w:lastRenderedPageBreak/>
              <w:t>犯罪活动，积极抓捕犯罪嫌疑人，维护社会秩序；全市治安秩序良好</w:t>
            </w:r>
          </w:p>
        </w:tc>
        <w:tc>
          <w:tcPr>
            <w:tcW w:w="1351" w:type="dxa"/>
            <w:vAlign w:val="center"/>
          </w:tcPr>
          <w:p w:rsidR="00FC22B0" w:rsidRDefault="00812022">
            <w:pPr>
              <w:jc w:val="both"/>
              <w:rPr>
                <w:rFonts w:ascii="仿宋_GB2312" w:eastAsia="仿宋_GB2312"/>
                <w:lang w:eastAsia="zh-CN"/>
              </w:rPr>
            </w:pPr>
            <w:r>
              <w:rPr>
                <w:rFonts w:ascii="仿宋_GB2312" w:eastAsia="仿宋_GB2312" w:hint="eastAsia"/>
                <w:lang w:eastAsia="zh-CN"/>
              </w:rPr>
              <w:lastRenderedPageBreak/>
              <w:t>有效打击违法</w:t>
            </w:r>
            <w:r>
              <w:rPr>
                <w:rFonts w:ascii="仿宋_GB2312" w:eastAsia="仿宋_GB2312" w:hint="eastAsia"/>
                <w:lang w:eastAsia="zh-CN"/>
              </w:rPr>
              <w:lastRenderedPageBreak/>
              <w:t>犯罪活动，积极抓捕犯罪嫌疑人，维护社会秩序；全市治安秩序良好</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lastRenderedPageBreak/>
              <w:t>10</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FC22B0" w:rsidRDefault="00FC22B0">
            <w:pPr>
              <w:ind w:firstLine="420"/>
              <w:jc w:val="center"/>
              <w:rPr>
                <w:rFonts w:ascii="仿宋_GB2312" w:eastAsia="仿宋_GB2312"/>
              </w:rPr>
            </w:pPr>
          </w:p>
        </w:tc>
      </w:tr>
      <w:tr w:rsidR="00FC22B0">
        <w:trPr>
          <w:trHeight w:val="24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tcBorders>
              <w:top w:val="nil"/>
              <w:bottom w:val="nil"/>
            </w:tcBorders>
            <w:vAlign w:val="center"/>
          </w:tcPr>
          <w:p w:rsidR="00FC22B0" w:rsidRDefault="00FC22B0">
            <w:pPr>
              <w:ind w:firstLine="420"/>
              <w:jc w:val="center"/>
              <w:rPr>
                <w:rFonts w:ascii="仿宋_GB2312" w:eastAsia="仿宋_GB2312"/>
              </w:rPr>
            </w:pPr>
          </w:p>
        </w:tc>
        <w:tc>
          <w:tcPr>
            <w:tcW w:w="1029" w:type="dxa"/>
            <w:tcBorders>
              <w:bottom w:val="nil"/>
            </w:tcBorders>
            <w:vAlign w:val="center"/>
          </w:tcPr>
          <w:p w:rsidR="00FC22B0" w:rsidRDefault="00812022">
            <w:pPr>
              <w:jc w:val="center"/>
              <w:rPr>
                <w:rFonts w:ascii="仿宋_GB2312" w:eastAsia="仿宋_GB2312"/>
              </w:rPr>
            </w:pPr>
            <w:r>
              <w:rPr>
                <w:rFonts w:ascii="仿宋_GB2312" w:eastAsia="仿宋_GB2312" w:hAnsi="宋体" w:cs="宋体" w:hint="eastAsia"/>
              </w:rPr>
              <w:t>生态效益指标</w:t>
            </w:r>
          </w:p>
        </w:tc>
        <w:tc>
          <w:tcPr>
            <w:tcW w:w="1249" w:type="dxa"/>
            <w:vAlign w:val="center"/>
          </w:tcPr>
          <w:p w:rsidR="00FC22B0" w:rsidRDefault="00812022">
            <w:pPr>
              <w:jc w:val="both"/>
              <w:rPr>
                <w:rFonts w:ascii="仿宋_GB2312" w:eastAsia="仿宋_GB2312"/>
              </w:rPr>
            </w:pPr>
            <w:r>
              <w:rPr>
                <w:rFonts w:ascii="仿宋_GB2312" w:eastAsia="仿宋_GB2312" w:hint="eastAsia"/>
              </w:rPr>
              <w:t>生态环境改善状况</w:t>
            </w:r>
          </w:p>
        </w:tc>
        <w:tc>
          <w:tcPr>
            <w:tcW w:w="1298" w:type="dxa"/>
            <w:vAlign w:val="center"/>
          </w:tcPr>
          <w:p w:rsidR="00FC22B0" w:rsidRDefault="00812022">
            <w:pPr>
              <w:jc w:val="center"/>
              <w:rPr>
                <w:rFonts w:ascii="仿宋_GB2312" w:eastAsia="仿宋_GB2312"/>
              </w:rPr>
            </w:pPr>
            <w:r>
              <w:rPr>
                <w:rFonts w:ascii="仿宋_GB2312" w:eastAsia="仿宋_GB2312" w:hint="eastAsia"/>
              </w:rPr>
              <w:t>有所改善</w:t>
            </w:r>
          </w:p>
        </w:tc>
        <w:tc>
          <w:tcPr>
            <w:tcW w:w="1351" w:type="dxa"/>
            <w:vAlign w:val="center"/>
          </w:tcPr>
          <w:p w:rsidR="00FC22B0" w:rsidRDefault="00812022">
            <w:pPr>
              <w:jc w:val="both"/>
              <w:rPr>
                <w:rFonts w:ascii="仿宋_GB2312" w:eastAsia="仿宋_GB2312"/>
              </w:rPr>
            </w:pPr>
            <w:r>
              <w:rPr>
                <w:rFonts w:ascii="仿宋_GB2312" w:eastAsia="仿宋_GB2312" w:hint="eastAsia"/>
              </w:rPr>
              <w:t>有所改善</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FC22B0" w:rsidRDefault="00812022">
            <w:pPr>
              <w:ind w:firstLine="420"/>
              <w:jc w:val="both"/>
              <w:rPr>
                <w:rFonts w:ascii="仿宋_GB2312" w:eastAsia="仿宋_GB2312"/>
                <w:lang w:eastAsia="zh-CN"/>
              </w:rPr>
            </w:pPr>
            <w:r>
              <w:rPr>
                <w:rFonts w:ascii="仿宋_GB2312" w:eastAsia="仿宋_GB2312" w:hint="eastAsia"/>
                <w:lang w:eastAsia="zh-CN"/>
              </w:rPr>
              <w:t>5</w:t>
            </w:r>
          </w:p>
        </w:tc>
        <w:tc>
          <w:tcPr>
            <w:tcW w:w="1423" w:type="dxa"/>
            <w:vAlign w:val="center"/>
          </w:tcPr>
          <w:p w:rsidR="00FC22B0" w:rsidRDefault="00FC22B0">
            <w:pPr>
              <w:ind w:firstLine="420"/>
              <w:jc w:val="center"/>
              <w:rPr>
                <w:rFonts w:ascii="仿宋_GB2312" w:eastAsia="仿宋_GB2312"/>
              </w:rPr>
            </w:pPr>
          </w:p>
        </w:tc>
      </w:tr>
      <w:tr w:rsidR="00FC22B0">
        <w:trPr>
          <w:trHeight w:val="29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tcBorders>
              <w:top w:val="nil"/>
              <w:bottom w:val="single" w:sz="4" w:space="0" w:color="auto"/>
            </w:tcBorders>
            <w:vAlign w:val="center"/>
          </w:tcPr>
          <w:p w:rsidR="00FC22B0" w:rsidRDefault="00FC22B0">
            <w:pPr>
              <w:ind w:firstLine="420"/>
              <w:jc w:val="center"/>
              <w:rPr>
                <w:rFonts w:ascii="仿宋_GB2312" w:eastAsia="仿宋_GB2312"/>
              </w:rPr>
            </w:pPr>
          </w:p>
        </w:tc>
        <w:tc>
          <w:tcPr>
            <w:tcW w:w="1029" w:type="dxa"/>
            <w:tcBorders>
              <w:bottom w:val="single" w:sz="4" w:space="0" w:color="auto"/>
            </w:tcBorders>
            <w:vAlign w:val="center"/>
          </w:tcPr>
          <w:p w:rsidR="00FC22B0" w:rsidRDefault="00812022">
            <w:pPr>
              <w:jc w:val="center"/>
              <w:rPr>
                <w:rFonts w:ascii="仿宋_GB2312" w:eastAsia="仿宋_GB2312"/>
              </w:rPr>
            </w:pPr>
            <w:r>
              <w:rPr>
                <w:rFonts w:ascii="仿宋_GB2312" w:eastAsia="仿宋_GB2312" w:hAnsi="宋体" w:cs="宋体" w:hint="eastAsia"/>
              </w:rPr>
              <w:t>可持续影响指标</w:t>
            </w:r>
          </w:p>
        </w:tc>
        <w:tc>
          <w:tcPr>
            <w:tcW w:w="1249" w:type="dxa"/>
            <w:tcBorders>
              <w:bottom w:val="single" w:sz="4" w:space="0" w:color="auto"/>
            </w:tcBorders>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促进生态可持续发展，促进经济可持续发展</w:t>
            </w:r>
          </w:p>
        </w:tc>
        <w:tc>
          <w:tcPr>
            <w:tcW w:w="1298" w:type="dxa"/>
            <w:tcBorders>
              <w:bottom w:val="single" w:sz="4" w:space="0" w:color="auto"/>
            </w:tcBorders>
            <w:vAlign w:val="center"/>
          </w:tcPr>
          <w:p w:rsidR="00FC22B0" w:rsidRDefault="00812022">
            <w:pPr>
              <w:jc w:val="both"/>
              <w:rPr>
                <w:rFonts w:ascii="仿宋_GB2312" w:eastAsia="仿宋_GB2312"/>
                <w:lang w:eastAsia="zh-CN"/>
              </w:rPr>
            </w:pPr>
            <w:r>
              <w:rPr>
                <w:rFonts w:ascii="仿宋_GB2312" w:eastAsia="仿宋_GB2312" w:hint="eastAsia"/>
                <w:lang w:eastAsia="zh-CN"/>
              </w:rPr>
              <w:t>全市生态可持续发展；社会治安良好，为经济发展提供坚实保障</w:t>
            </w:r>
          </w:p>
        </w:tc>
        <w:tc>
          <w:tcPr>
            <w:tcW w:w="1351" w:type="dxa"/>
            <w:vAlign w:val="center"/>
          </w:tcPr>
          <w:p w:rsidR="00FC22B0" w:rsidRDefault="00812022">
            <w:pPr>
              <w:jc w:val="both"/>
              <w:rPr>
                <w:rFonts w:ascii="仿宋_GB2312" w:eastAsia="仿宋_GB2312"/>
                <w:lang w:eastAsia="zh-CN"/>
              </w:rPr>
            </w:pPr>
            <w:r>
              <w:rPr>
                <w:rFonts w:ascii="仿宋_GB2312" w:eastAsia="仿宋_GB2312" w:hint="eastAsia"/>
                <w:lang w:eastAsia="zh-CN"/>
              </w:rPr>
              <w:t>全市生态可持续发展；社会治安良好，为经济发展提供坚实保障</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FC22B0" w:rsidRDefault="00FC22B0">
            <w:pPr>
              <w:ind w:firstLine="420"/>
              <w:jc w:val="center"/>
              <w:rPr>
                <w:rFonts w:ascii="仿宋_GB2312" w:eastAsia="仿宋_GB2312"/>
              </w:rPr>
            </w:pPr>
          </w:p>
        </w:tc>
      </w:tr>
      <w:tr w:rsidR="00FC22B0">
        <w:trPr>
          <w:trHeight w:val="329"/>
        </w:trPr>
        <w:tc>
          <w:tcPr>
            <w:tcW w:w="1074" w:type="dxa"/>
            <w:vMerge/>
            <w:tcBorders>
              <w:right w:val="single" w:sz="4" w:space="0" w:color="auto"/>
            </w:tcBorders>
            <w:textDirection w:val="tbRlV"/>
            <w:vAlign w:val="center"/>
          </w:tcPr>
          <w:p w:rsidR="00FC22B0" w:rsidRDefault="00FC22B0">
            <w:pPr>
              <w:ind w:firstLine="420"/>
              <w:jc w:val="center"/>
              <w:rPr>
                <w:rFonts w:ascii="仿宋_GB2312" w:eastAsia="仿宋_GB2312"/>
              </w:rPr>
            </w:pPr>
          </w:p>
        </w:tc>
        <w:tc>
          <w:tcPr>
            <w:tcW w:w="1069" w:type="dxa"/>
            <w:tcBorders>
              <w:top w:val="single" w:sz="4" w:space="0" w:color="auto"/>
              <w:left w:val="single" w:sz="4" w:space="0" w:color="auto"/>
              <w:bottom w:val="single" w:sz="4" w:space="0" w:color="auto"/>
              <w:right w:val="single" w:sz="4" w:space="0" w:color="auto"/>
            </w:tcBorders>
            <w:vAlign w:val="center"/>
          </w:tcPr>
          <w:p w:rsidR="00FC22B0" w:rsidRDefault="00812022">
            <w:pPr>
              <w:jc w:val="center"/>
              <w:rPr>
                <w:rFonts w:ascii="仿宋_GB2312" w:eastAsia="仿宋_GB2312"/>
              </w:rPr>
            </w:pPr>
            <w:r>
              <w:rPr>
                <w:rFonts w:ascii="仿宋_GB2312" w:eastAsia="仿宋_GB2312" w:hAnsi="宋体" w:cs="宋体" w:hint="eastAsia"/>
              </w:rPr>
              <w:t>满意度指标</w:t>
            </w:r>
          </w:p>
          <w:p w:rsidR="00FC22B0" w:rsidRDefault="00812022">
            <w:pPr>
              <w:jc w:val="center"/>
              <w:rPr>
                <w:rFonts w:ascii="仿宋_GB2312" w:eastAsia="仿宋_GB2312"/>
              </w:rPr>
            </w:pPr>
            <w:r>
              <w:rPr>
                <w:rFonts w:ascii="仿宋_GB2312" w:eastAsia="仿宋_GB2312" w:hint="eastAsia"/>
              </w:rPr>
              <w:t>(10</w:t>
            </w:r>
            <w:r>
              <w:rPr>
                <w:rFonts w:ascii="仿宋_GB2312" w:eastAsia="仿宋_GB2312" w:hAnsi="宋体" w:cs="宋体" w:hint="eastAsia"/>
              </w:rPr>
              <w:t>分</w:t>
            </w:r>
            <w:r>
              <w:rPr>
                <w:rFonts w:ascii="仿宋_GB2312" w:eastAsia="仿宋_GB2312" w:hint="eastAsia"/>
              </w:rPr>
              <w:t>)</w:t>
            </w:r>
          </w:p>
        </w:tc>
        <w:tc>
          <w:tcPr>
            <w:tcW w:w="1029" w:type="dxa"/>
            <w:tcBorders>
              <w:top w:val="single" w:sz="4" w:space="0" w:color="auto"/>
              <w:left w:val="single" w:sz="4" w:space="0" w:color="auto"/>
              <w:bottom w:val="single" w:sz="4" w:space="0" w:color="auto"/>
              <w:right w:val="single" w:sz="4" w:space="0" w:color="auto"/>
            </w:tcBorders>
            <w:vAlign w:val="center"/>
          </w:tcPr>
          <w:p w:rsidR="00FC22B0" w:rsidRDefault="00812022">
            <w:pPr>
              <w:jc w:val="center"/>
              <w:rPr>
                <w:rFonts w:ascii="仿宋_GB2312" w:eastAsia="仿宋_GB2312"/>
              </w:rPr>
            </w:pPr>
            <w:r>
              <w:rPr>
                <w:rFonts w:ascii="仿宋_GB2312" w:eastAsia="仿宋_GB2312" w:hAnsi="宋体" w:cs="宋体" w:hint="eastAsia"/>
              </w:rPr>
              <w:t>服务对象满意度指标</w:t>
            </w:r>
          </w:p>
        </w:tc>
        <w:tc>
          <w:tcPr>
            <w:tcW w:w="1249" w:type="dxa"/>
            <w:tcBorders>
              <w:top w:val="single" w:sz="4" w:space="0" w:color="auto"/>
              <w:left w:val="single" w:sz="4" w:space="0" w:color="auto"/>
              <w:bottom w:val="single" w:sz="4" w:space="0" w:color="auto"/>
              <w:right w:val="single" w:sz="4" w:space="0" w:color="auto"/>
            </w:tcBorders>
            <w:vAlign w:val="center"/>
          </w:tcPr>
          <w:p w:rsidR="00FC22B0" w:rsidRDefault="00812022">
            <w:pPr>
              <w:jc w:val="center"/>
              <w:rPr>
                <w:rFonts w:ascii="仿宋_GB2312" w:eastAsia="仿宋_GB2312"/>
                <w:lang w:eastAsia="zh-CN"/>
              </w:rPr>
            </w:pPr>
            <w:r>
              <w:rPr>
                <w:rFonts w:ascii="仿宋_GB2312" w:eastAsia="仿宋_GB2312" w:hint="eastAsia"/>
                <w:lang w:eastAsia="zh-CN"/>
              </w:rPr>
              <w:t>社会群众满意度提高≥</w:t>
            </w:r>
            <w:r>
              <w:rPr>
                <w:rFonts w:ascii="仿宋_GB2312" w:eastAsia="仿宋_GB2312" w:hint="eastAsia"/>
                <w:lang w:eastAsia="zh-CN"/>
              </w:rPr>
              <w:t>95%</w:t>
            </w:r>
          </w:p>
        </w:tc>
        <w:tc>
          <w:tcPr>
            <w:tcW w:w="1298" w:type="dxa"/>
            <w:tcBorders>
              <w:top w:val="single" w:sz="4" w:space="0" w:color="auto"/>
              <w:left w:val="single" w:sz="4" w:space="0" w:color="auto"/>
              <w:bottom w:val="single" w:sz="4" w:space="0" w:color="auto"/>
              <w:right w:val="single" w:sz="4" w:space="0" w:color="auto"/>
            </w:tcBorders>
            <w:vAlign w:val="center"/>
          </w:tcPr>
          <w:p w:rsidR="00FC22B0" w:rsidRDefault="00812022">
            <w:pPr>
              <w:jc w:val="center"/>
              <w:rPr>
                <w:rFonts w:ascii="仿宋_GB2312" w:eastAsia="仿宋_GB2312"/>
              </w:rPr>
            </w:pPr>
            <w:r>
              <w:rPr>
                <w:rFonts w:ascii="仿宋_GB2312" w:eastAsia="仿宋_GB2312" w:hint="eastAsia"/>
              </w:rPr>
              <w:t>≥</w:t>
            </w:r>
            <w:r>
              <w:rPr>
                <w:rFonts w:ascii="仿宋_GB2312" w:eastAsia="仿宋_GB2312" w:hint="eastAsia"/>
                <w:lang w:eastAsia="zh-CN"/>
              </w:rPr>
              <w:t>95%</w:t>
            </w:r>
          </w:p>
        </w:tc>
        <w:tc>
          <w:tcPr>
            <w:tcW w:w="1351" w:type="dxa"/>
            <w:tcBorders>
              <w:left w:val="single" w:sz="4" w:space="0" w:color="auto"/>
            </w:tcBorders>
            <w:vAlign w:val="center"/>
          </w:tcPr>
          <w:p w:rsidR="00FC22B0" w:rsidRDefault="00812022">
            <w:pPr>
              <w:jc w:val="center"/>
              <w:rPr>
                <w:rFonts w:ascii="仿宋_GB2312" w:eastAsia="仿宋_GB2312"/>
                <w:lang w:eastAsia="zh-CN"/>
              </w:rPr>
            </w:pPr>
            <w:r>
              <w:rPr>
                <w:rFonts w:ascii="仿宋_GB2312" w:eastAsia="仿宋_GB2312" w:hint="eastAsia"/>
                <w:lang w:eastAsia="zh-CN"/>
              </w:rPr>
              <w:t>98%</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FC22B0" w:rsidRDefault="00FC22B0">
            <w:pPr>
              <w:ind w:firstLine="420"/>
              <w:jc w:val="center"/>
              <w:rPr>
                <w:rFonts w:ascii="仿宋_GB2312" w:eastAsia="仿宋_GB2312"/>
              </w:rPr>
            </w:pPr>
          </w:p>
        </w:tc>
      </w:tr>
      <w:tr w:rsidR="00FC22B0">
        <w:trPr>
          <w:trHeight w:val="27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val="restart"/>
            <w:tcBorders>
              <w:top w:val="single" w:sz="4" w:space="0" w:color="auto"/>
            </w:tcBorders>
            <w:vAlign w:val="center"/>
          </w:tcPr>
          <w:p w:rsidR="00FC22B0" w:rsidRDefault="00812022">
            <w:pPr>
              <w:jc w:val="center"/>
              <w:rPr>
                <w:rFonts w:ascii="仿宋_GB2312" w:eastAsia="仿宋_GB2312"/>
                <w:lang w:eastAsia="zh-CN"/>
              </w:rPr>
            </w:pPr>
            <w:r>
              <w:rPr>
                <w:rFonts w:ascii="仿宋_GB2312" w:eastAsia="仿宋_GB2312" w:hint="eastAsia"/>
                <w:lang w:eastAsia="zh-CN"/>
              </w:rPr>
              <w:t>成本指标</w:t>
            </w:r>
          </w:p>
          <w:p w:rsidR="00FC22B0" w:rsidRDefault="00812022">
            <w:pPr>
              <w:jc w:val="center"/>
              <w:rPr>
                <w:rFonts w:ascii="仿宋_GB2312" w:eastAsia="仿宋_GB2312"/>
                <w:lang w:eastAsia="zh-CN"/>
              </w:rPr>
            </w:pPr>
            <w:r>
              <w:rPr>
                <w:rFonts w:ascii="仿宋_GB2312" w:eastAsia="仿宋_GB2312" w:hint="eastAsia"/>
                <w:lang w:eastAsia="zh-CN"/>
              </w:rPr>
              <w:t>（</w:t>
            </w:r>
            <w:r>
              <w:rPr>
                <w:rFonts w:ascii="仿宋_GB2312" w:eastAsia="仿宋_GB2312" w:hint="eastAsia"/>
                <w:lang w:eastAsia="zh-CN"/>
              </w:rPr>
              <w:t>20</w:t>
            </w:r>
            <w:r>
              <w:rPr>
                <w:rFonts w:ascii="仿宋_GB2312" w:eastAsia="仿宋_GB2312" w:hint="eastAsia"/>
                <w:lang w:eastAsia="zh-CN"/>
              </w:rPr>
              <w:t>分）</w:t>
            </w:r>
          </w:p>
        </w:tc>
        <w:tc>
          <w:tcPr>
            <w:tcW w:w="1029" w:type="dxa"/>
            <w:tcBorders>
              <w:top w:val="single" w:sz="4" w:space="0" w:color="auto"/>
            </w:tcBorders>
            <w:vAlign w:val="center"/>
          </w:tcPr>
          <w:p w:rsidR="00FC22B0" w:rsidRDefault="00812022">
            <w:pPr>
              <w:jc w:val="center"/>
              <w:rPr>
                <w:rFonts w:ascii="仿宋_GB2312" w:eastAsia="仿宋_GB2312"/>
                <w:lang w:eastAsia="zh-CN"/>
              </w:rPr>
            </w:pPr>
            <w:r>
              <w:rPr>
                <w:rFonts w:ascii="仿宋_GB2312" w:eastAsia="仿宋_GB2312" w:hint="eastAsia"/>
                <w:lang w:eastAsia="zh-CN"/>
              </w:rPr>
              <w:t>经济成本指标</w:t>
            </w:r>
          </w:p>
        </w:tc>
        <w:tc>
          <w:tcPr>
            <w:tcW w:w="1249" w:type="dxa"/>
            <w:tcBorders>
              <w:top w:val="single" w:sz="4" w:space="0" w:color="auto"/>
            </w:tcBorders>
            <w:vAlign w:val="center"/>
          </w:tcPr>
          <w:p w:rsidR="00FC22B0" w:rsidRDefault="00812022">
            <w:pPr>
              <w:jc w:val="center"/>
              <w:rPr>
                <w:rFonts w:ascii="仿宋_GB2312" w:eastAsia="仿宋_GB2312"/>
              </w:rPr>
            </w:pPr>
            <w:r>
              <w:rPr>
                <w:rFonts w:ascii="仿宋_GB2312" w:eastAsia="仿宋_GB2312" w:hint="eastAsia"/>
              </w:rPr>
              <w:t>预算控制内</w:t>
            </w:r>
          </w:p>
        </w:tc>
        <w:tc>
          <w:tcPr>
            <w:tcW w:w="1298" w:type="dxa"/>
            <w:tcBorders>
              <w:top w:val="single" w:sz="4" w:space="0" w:color="auto"/>
            </w:tcBorders>
            <w:vAlign w:val="center"/>
          </w:tcPr>
          <w:p w:rsidR="00FC22B0" w:rsidRDefault="00812022">
            <w:pPr>
              <w:jc w:val="center"/>
              <w:rPr>
                <w:rFonts w:ascii="仿宋_GB2312" w:eastAsia="仿宋_GB2312"/>
              </w:rPr>
            </w:pPr>
            <w:r>
              <w:rPr>
                <w:rFonts w:ascii="仿宋_GB2312" w:eastAsia="仿宋_GB2312" w:hint="eastAsia"/>
              </w:rPr>
              <w:t>预算控制内</w:t>
            </w:r>
          </w:p>
        </w:tc>
        <w:tc>
          <w:tcPr>
            <w:tcW w:w="1351" w:type="dxa"/>
            <w:vAlign w:val="center"/>
          </w:tcPr>
          <w:p w:rsidR="00FC22B0" w:rsidRDefault="00812022">
            <w:pPr>
              <w:jc w:val="center"/>
              <w:rPr>
                <w:rFonts w:ascii="仿宋_GB2312" w:eastAsia="仿宋_GB2312"/>
              </w:rPr>
            </w:pPr>
            <w:r>
              <w:rPr>
                <w:rFonts w:ascii="仿宋_GB2312" w:eastAsia="仿宋_GB2312" w:hint="eastAsia"/>
              </w:rPr>
              <w:t>预算控制内</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8</w:t>
            </w:r>
          </w:p>
        </w:tc>
        <w:tc>
          <w:tcPr>
            <w:tcW w:w="1423" w:type="dxa"/>
            <w:vAlign w:val="center"/>
          </w:tcPr>
          <w:p w:rsidR="00FC22B0" w:rsidRDefault="00812022">
            <w:pPr>
              <w:jc w:val="both"/>
              <w:rPr>
                <w:rFonts w:ascii="仿宋_GB2312" w:eastAsia="仿宋_GB2312"/>
                <w:lang w:eastAsia="zh-CN"/>
              </w:rPr>
            </w:pPr>
            <w:r>
              <w:rPr>
                <w:rFonts w:ascii="仿宋_GB2312" w:eastAsia="仿宋_GB2312" w:hint="eastAsia"/>
                <w:lang w:eastAsia="zh-CN"/>
              </w:rPr>
              <w:t>进一步厉行节约</w:t>
            </w:r>
          </w:p>
        </w:tc>
      </w:tr>
      <w:tr w:rsidR="00FC22B0">
        <w:trPr>
          <w:trHeight w:val="27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vAlign w:val="center"/>
          </w:tcPr>
          <w:p w:rsidR="00FC22B0" w:rsidRDefault="00FC22B0">
            <w:pPr>
              <w:ind w:firstLine="420"/>
              <w:jc w:val="center"/>
              <w:rPr>
                <w:rFonts w:ascii="仿宋_GB2312" w:eastAsia="仿宋_GB2312"/>
              </w:rPr>
            </w:pPr>
          </w:p>
        </w:tc>
        <w:tc>
          <w:tcPr>
            <w:tcW w:w="1029" w:type="dxa"/>
            <w:tcBorders>
              <w:top w:val="nil"/>
            </w:tcBorders>
            <w:vAlign w:val="center"/>
          </w:tcPr>
          <w:p w:rsidR="00FC22B0" w:rsidRDefault="00812022">
            <w:pPr>
              <w:jc w:val="center"/>
              <w:rPr>
                <w:rFonts w:ascii="仿宋_GB2312" w:eastAsia="仿宋_GB2312"/>
                <w:lang w:eastAsia="zh-CN"/>
              </w:rPr>
            </w:pPr>
            <w:r>
              <w:rPr>
                <w:rFonts w:ascii="仿宋_GB2312" w:eastAsia="仿宋_GB2312" w:hint="eastAsia"/>
                <w:lang w:eastAsia="zh-CN"/>
              </w:rPr>
              <w:t>社会成本指标</w:t>
            </w:r>
          </w:p>
        </w:tc>
        <w:tc>
          <w:tcPr>
            <w:tcW w:w="124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对社会发展可能造成的负面影响</w:t>
            </w:r>
          </w:p>
        </w:tc>
        <w:tc>
          <w:tcPr>
            <w:tcW w:w="1298"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无</w:t>
            </w:r>
          </w:p>
        </w:tc>
        <w:tc>
          <w:tcPr>
            <w:tcW w:w="1351"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无</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FC22B0" w:rsidRDefault="00FC22B0">
            <w:pPr>
              <w:ind w:firstLine="420"/>
              <w:jc w:val="center"/>
              <w:rPr>
                <w:rFonts w:ascii="仿宋_GB2312" w:eastAsia="仿宋_GB2312"/>
              </w:rPr>
            </w:pPr>
          </w:p>
        </w:tc>
      </w:tr>
      <w:tr w:rsidR="00FC22B0">
        <w:trPr>
          <w:trHeight w:val="270"/>
        </w:trPr>
        <w:tc>
          <w:tcPr>
            <w:tcW w:w="1074" w:type="dxa"/>
            <w:vMerge/>
            <w:textDirection w:val="tbRlV"/>
            <w:vAlign w:val="center"/>
          </w:tcPr>
          <w:p w:rsidR="00FC22B0" w:rsidRDefault="00FC22B0">
            <w:pPr>
              <w:ind w:firstLine="420"/>
              <w:jc w:val="center"/>
              <w:rPr>
                <w:rFonts w:ascii="仿宋_GB2312" w:eastAsia="仿宋_GB2312"/>
              </w:rPr>
            </w:pPr>
          </w:p>
        </w:tc>
        <w:tc>
          <w:tcPr>
            <w:tcW w:w="1069" w:type="dxa"/>
            <w:vMerge/>
            <w:vAlign w:val="center"/>
          </w:tcPr>
          <w:p w:rsidR="00FC22B0" w:rsidRDefault="00FC22B0">
            <w:pPr>
              <w:ind w:firstLine="420"/>
              <w:jc w:val="center"/>
              <w:rPr>
                <w:rFonts w:ascii="仿宋_GB2312" w:eastAsia="仿宋_GB2312"/>
              </w:rPr>
            </w:pPr>
          </w:p>
        </w:tc>
        <w:tc>
          <w:tcPr>
            <w:tcW w:w="1029" w:type="dxa"/>
            <w:tcBorders>
              <w:top w:val="nil"/>
            </w:tcBorders>
            <w:vAlign w:val="center"/>
          </w:tcPr>
          <w:p w:rsidR="00FC22B0" w:rsidRDefault="00812022">
            <w:pPr>
              <w:jc w:val="center"/>
              <w:rPr>
                <w:rFonts w:ascii="仿宋_GB2312" w:eastAsia="仿宋_GB2312"/>
                <w:lang w:eastAsia="zh-CN"/>
              </w:rPr>
            </w:pPr>
            <w:r>
              <w:rPr>
                <w:rFonts w:ascii="仿宋_GB2312" w:eastAsia="仿宋_GB2312" w:hint="eastAsia"/>
                <w:lang w:eastAsia="zh-CN"/>
              </w:rPr>
              <w:t>生态环境成本指标</w:t>
            </w:r>
          </w:p>
        </w:tc>
        <w:tc>
          <w:tcPr>
            <w:tcW w:w="124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对自然生态环境造成的负面影响</w:t>
            </w:r>
          </w:p>
        </w:tc>
        <w:tc>
          <w:tcPr>
            <w:tcW w:w="1298"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无</w:t>
            </w:r>
          </w:p>
        </w:tc>
        <w:tc>
          <w:tcPr>
            <w:tcW w:w="1351" w:type="dxa"/>
            <w:vAlign w:val="center"/>
          </w:tcPr>
          <w:p w:rsidR="00FC22B0" w:rsidRDefault="00812022">
            <w:pPr>
              <w:jc w:val="center"/>
              <w:rPr>
                <w:rFonts w:ascii="仿宋_GB2312" w:eastAsia="仿宋_GB2312"/>
              </w:rPr>
            </w:pPr>
            <w:r>
              <w:rPr>
                <w:rFonts w:ascii="仿宋_GB2312" w:eastAsia="仿宋_GB2312" w:hint="eastAsia"/>
                <w:lang w:eastAsia="zh-CN"/>
              </w:rPr>
              <w:t>无</w:t>
            </w:r>
          </w:p>
        </w:tc>
        <w:tc>
          <w:tcPr>
            <w:tcW w:w="617"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FC22B0" w:rsidRDefault="00FC22B0">
            <w:pPr>
              <w:ind w:firstLine="420"/>
              <w:jc w:val="center"/>
              <w:rPr>
                <w:rFonts w:ascii="仿宋_GB2312" w:eastAsia="仿宋_GB2312"/>
              </w:rPr>
            </w:pPr>
          </w:p>
        </w:tc>
      </w:tr>
      <w:tr w:rsidR="00FC22B0">
        <w:trPr>
          <w:trHeight w:val="339"/>
        </w:trPr>
        <w:tc>
          <w:tcPr>
            <w:tcW w:w="7070" w:type="dxa"/>
            <w:gridSpan w:val="6"/>
            <w:vAlign w:val="center"/>
          </w:tcPr>
          <w:p w:rsidR="00FC22B0" w:rsidRDefault="00812022">
            <w:pPr>
              <w:ind w:firstLine="420"/>
              <w:jc w:val="center"/>
              <w:rPr>
                <w:rFonts w:ascii="仿宋_GB2312" w:eastAsia="仿宋_GB2312"/>
                <w:lang w:eastAsia="zh-CN"/>
              </w:rPr>
            </w:pPr>
            <w:r>
              <w:rPr>
                <w:rFonts w:ascii="仿宋_GB2312" w:eastAsia="仿宋_GB2312" w:hint="eastAsia"/>
                <w:lang w:eastAsia="zh-CN"/>
              </w:rPr>
              <w:t>总分</w:t>
            </w:r>
          </w:p>
        </w:tc>
        <w:tc>
          <w:tcPr>
            <w:tcW w:w="617" w:type="dxa"/>
            <w:vAlign w:val="center"/>
          </w:tcPr>
          <w:p w:rsidR="00FC22B0" w:rsidRDefault="00812022">
            <w:pPr>
              <w:jc w:val="center"/>
              <w:rPr>
                <w:rFonts w:ascii="仿宋_GB2312" w:eastAsia="仿宋_GB2312"/>
              </w:rPr>
            </w:pPr>
            <w:r>
              <w:rPr>
                <w:rFonts w:ascii="仿宋_GB2312" w:eastAsia="仿宋_GB2312" w:hint="eastAsia"/>
              </w:rPr>
              <w:t>100</w:t>
            </w:r>
          </w:p>
        </w:tc>
        <w:tc>
          <w:tcPr>
            <w:tcW w:w="869" w:type="dxa"/>
            <w:vAlign w:val="center"/>
          </w:tcPr>
          <w:p w:rsidR="00FC22B0" w:rsidRDefault="00812022">
            <w:pPr>
              <w:jc w:val="center"/>
              <w:rPr>
                <w:rFonts w:ascii="仿宋_GB2312" w:eastAsia="仿宋_GB2312"/>
                <w:lang w:eastAsia="zh-CN"/>
              </w:rPr>
            </w:pPr>
            <w:r>
              <w:rPr>
                <w:rFonts w:ascii="仿宋_GB2312" w:eastAsia="仿宋_GB2312" w:hint="eastAsia"/>
                <w:lang w:eastAsia="zh-CN"/>
              </w:rPr>
              <w:t>98</w:t>
            </w:r>
          </w:p>
        </w:tc>
        <w:tc>
          <w:tcPr>
            <w:tcW w:w="1423" w:type="dxa"/>
            <w:vAlign w:val="center"/>
          </w:tcPr>
          <w:p w:rsidR="00FC22B0" w:rsidRDefault="00FC22B0">
            <w:pPr>
              <w:ind w:firstLine="420"/>
              <w:jc w:val="center"/>
              <w:rPr>
                <w:rFonts w:ascii="仿宋_GB2312" w:eastAsia="仿宋_GB2312"/>
              </w:rPr>
            </w:pPr>
          </w:p>
        </w:tc>
      </w:tr>
    </w:tbl>
    <w:p w:rsidR="00FC22B0" w:rsidRDefault="00812022">
      <w:pPr>
        <w:spacing w:before="293" w:line="236" w:lineRule="auto"/>
        <w:rPr>
          <w:rFonts w:ascii="仿宋_GB2312" w:eastAsia="仿宋_GB2312" w:hAnsi="宋体" w:cs="宋体"/>
          <w:sz w:val="35"/>
          <w:szCs w:val="35"/>
          <w:lang w:eastAsia="zh-CN"/>
        </w:rPr>
      </w:pPr>
      <w:r>
        <w:rPr>
          <w:rFonts w:ascii="仿宋_GB2312" w:eastAsia="仿宋_GB2312" w:hAnsi="宋体" w:cs="宋体"/>
          <w:lang w:eastAsia="zh-CN"/>
        </w:rPr>
        <w:t>填表人：</w:t>
      </w:r>
      <w:r>
        <w:rPr>
          <w:rFonts w:ascii="仿宋_GB2312" w:eastAsia="仿宋_GB2312" w:hAnsi="宋体" w:cs="宋体"/>
          <w:lang w:eastAsia="zh-CN"/>
        </w:rPr>
        <w:t xml:space="preserve">        </w:t>
      </w:r>
      <w:r>
        <w:rPr>
          <w:rFonts w:ascii="仿宋_GB2312" w:eastAsia="仿宋_GB2312" w:hAnsi="宋体" w:cs="宋体"/>
          <w:lang w:eastAsia="zh-CN"/>
        </w:rPr>
        <w:t>填报日期：</w:t>
      </w:r>
      <w:r>
        <w:rPr>
          <w:rFonts w:ascii="仿宋_GB2312" w:eastAsia="仿宋_GB2312" w:hAnsi="宋体" w:cs="宋体"/>
          <w:lang w:eastAsia="zh-CN"/>
        </w:rPr>
        <w:t xml:space="preserve">            </w:t>
      </w:r>
      <w:r>
        <w:rPr>
          <w:rFonts w:ascii="仿宋_GB2312" w:eastAsia="仿宋_GB2312" w:hAnsi="宋体" w:cs="宋体"/>
          <w:lang w:eastAsia="zh-CN"/>
        </w:rPr>
        <w:t>联系电话：</w:t>
      </w:r>
      <w:r>
        <w:rPr>
          <w:rFonts w:ascii="仿宋_GB2312" w:eastAsia="仿宋_GB2312" w:hAnsi="宋体" w:cs="宋体"/>
          <w:lang w:eastAsia="zh-CN"/>
        </w:rPr>
        <w:t xml:space="preserve">    </w:t>
      </w:r>
      <w:r>
        <w:rPr>
          <w:rFonts w:ascii="仿宋_GB2312" w:eastAsia="仿宋_GB2312" w:hAnsi="宋体" w:cs="宋体"/>
          <w:lang w:eastAsia="zh-CN"/>
        </w:rPr>
        <w:t>单位负责人签字：</w:t>
      </w:r>
    </w:p>
    <w:p w:rsidR="00FC22B0" w:rsidRDefault="00FC22B0">
      <w:pPr>
        <w:spacing w:before="293" w:line="236" w:lineRule="auto"/>
        <w:ind w:firstLine="552"/>
        <w:rPr>
          <w:rFonts w:ascii="宋体" w:eastAsia="宋体" w:hAnsi="宋体" w:cs="宋体"/>
          <w:bCs/>
          <w:spacing w:val="-4"/>
          <w:sz w:val="28"/>
          <w:szCs w:val="28"/>
          <w:lang w:eastAsia="zh-CN"/>
        </w:rPr>
      </w:pPr>
    </w:p>
    <w:p w:rsidR="00FC22B0" w:rsidRDefault="00FC22B0">
      <w:pPr>
        <w:spacing w:before="293" w:line="236" w:lineRule="auto"/>
        <w:ind w:firstLine="552"/>
        <w:rPr>
          <w:rFonts w:ascii="宋体" w:eastAsia="宋体" w:hAnsi="宋体" w:cs="宋体"/>
          <w:bCs/>
          <w:spacing w:val="-4"/>
          <w:sz w:val="28"/>
          <w:szCs w:val="28"/>
          <w:lang w:eastAsia="zh-CN"/>
        </w:rPr>
      </w:pPr>
    </w:p>
    <w:p w:rsidR="00FC22B0" w:rsidRDefault="00FC22B0">
      <w:pPr>
        <w:spacing w:before="293" w:line="236" w:lineRule="auto"/>
        <w:ind w:firstLine="552"/>
        <w:rPr>
          <w:rFonts w:ascii="宋体" w:eastAsia="宋体" w:hAnsi="宋体" w:cs="宋体"/>
          <w:bCs/>
          <w:spacing w:val="-4"/>
          <w:sz w:val="28"/>
          <w:szCs w:val="28"/>
          <w:lang w:eastAsia="zh-CN"/>
        </w:rPr>
      </w:pPr>
    </w:p>
    <w:p w:rsidR="00FC22B0" w:rsidRDefault="00FC22B0">
      <w:pPr>
        <w:spacing w:before="293" w:line="236" w:lineRule="auto"/>
        <w:ind w:firstLine="552"/>
        <w:rPr>
          <w:rFonts w:ascii="宋体" w:eastAsia="宋体" w:hAnsi="宋体" w:cs="宋体"/>
          <w:bCs/>
          <w:spacing w:val="-4"/>
          <w:sz w:val="28"/>
          <w:szCs w:val="28"/>
          <w:lang w:eastAsia="zh-CN"/>
        </w:rPr>
      </w:pPr>
    </w:p>
    <w:p w:rsidR="00FC22B0" w:rsidRDefault="00FC22B0">
      <w:pPr>
        <w:spacing w:before="293" w:line="236" w:lineRule="auto"/>
        <w:ind w:firstLine="552"/>
        <w:rPr>
          <w:rFonts w:ascii="宋体" w:eastAsia="宋体" w:hAnsi="宋体" w:cs="宋体"/>
          <w:bCs/>
          <w:spacing w:val="-4"/>
          <w:sz w:val="28"/>
          <w:szCs w:val="28"/>
          <w:lang w:eastAsia="zh-CN"/>
        </w:rPr>
      </w:pPr>
    </w:p>
    <w:p w:rsidR="00FC22B0" w:rsidRDefault="00FC22B0">
      <w:pPr>
        <w:spacing w:before="293" w:line="236" w:lineRule="auto"/>
        <w:ind w:firstLine="552"/>
        <w:rPr>
          <w:rFonts w:ascii="宋体" w:eastAsia="宋体" w:hAnsi="宋体" w:cs="宋体"/>
          <w:bCs/>
          <w:spacing w:val="-4"/>
          <w:sz w:val="28"/>
          <w:szCs w:val="28"/>
          <w:lang w:eastAsia="zh-CN"/>
        </w:rPr>
      </w:pPr>
    </w:p>
    <w:p w:rsidR="00FC22B0" w:rsidRDefault="00FC22B0">
      <w:pPr>
        <w:spacing w:before="293" w:line="236" w:lineRule="auto"/>
        <w:ind w:firstLine="552"/>
        <w:rPr>
          <w:rFonts w:ascii="宋体" w:eastAsia="宋体" w:hAnsi="宋体" w:cs="宋体"/>
          <w:bCs/>
          <w:spacing w:val="-4"/>
          <w:sz w:val="28"/>
          <w:szCs w:val="28"/>
          <w:lang w:eastAsia="zh-CN"/>
        </w:rPr>
      </w:pPr>
    </w:p>
    <w:p w:rsidR="00FC22B0" w:rsidRDefault="00FC22B0">
      <w:pPr>
        <w:spacing w:before="293" w:line="236" w:lineRule="auto"/>
        <w:ind w:firstLine="552"/>
        <w:rPr>
          <w:rFonts w:ascii="宋体" w:eastAsia="宋体" w:hAnsi="宋体" w:cs="宋体"/>
          <w:bCs/>
          <w:spacing w:val="-4"/>
          <w:sz w:val="28"/>
          <w:szCs w:val="28"/>
          <w:lang w:eastAsia="zh-CN"/>
        </w:rPr>
      </w:pPr>
    </w:p>
    <w:p w:rsidR="00FC22B0" w:rsidRDefault="00812022">
      <w:pPr>
        <w:spacing w:before="293" w:line="236" w:lineRule="auto"/>
        <w:ind w:firstLine="552"/>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lastRenderedPageBreak/>
        <w:t>附件</w:t>
      </w:r>
      <w:r>
        <w:rPr>
          <w:rFonts w:ascii="宋体" w:eastAsia="宋体" w:hAnsi="宋体" w:cs="宋体" w:hint="eastAsia"/>
          <w:bCs/>
          <w:spacing w:val="-4"/>
          <w:sz w:val="28"/>
          <w:szCs w:val="28"/>
          <w:lang w:eastAsia="zh-CN"/>
        </w:rPr>
        <w:t>3</w:t>
      </w:r>
    </w:p>
    <w:p w:rsidR="00FC22B0" w:rsidRDefault="00812022">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FC22B0" w:rsidRDefault="00FC22B0">
      <w:pPr>
        <w:spacing w:line="95" w:lineRule="exact"/>
        <w:ind w:firstLine="420"/>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020"/>
        <w:gridCol w:w="1099"/>
        <w:gridCol w:w="1099"/>
        <w:gridCol w:w="809"/>
        <w:gridCol w:w="849"/>
        <w:gridCol w:w="1383"/>
      </w:tblGrid>
      <w:tr w:rsidR="00FC22B0">
        <w:trPr>
          <w:trHeight w:val="514"/>
          <w:jc w:val="center"/>
        </w:trPr>
        <w:tc>
          <w:tcPr>
            <w:tcW w:w="1054"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FC22B0" w:rsidRDefault="00812022">
            <w:pPr>
              <w:ind w:firstLine="420"/>
              <w:jc w:val="center"/>
              <w:rPr>
                <w:rFonts w:ascii="仿宋_GB2312" w:eastAsia="仿宋_GB2312" w:hAnsi="宋体" w:cs="宋体"/>
                <w:lang w:eastAsia="zh-CN"/>
              </w:rPr>
            </w:pPr>
            <w:r>
              <w:rPr>
                <w:rFonts w:ascii="仿宋_GB2312" w:eastAsia="仿宋_GB2312" w:hAnsi="宋体" w:cs="宋体" w:hint="eastAsia"/>
                <w:lang w:eastAsia="zh-CN"/>
              </w:rPr>
              <w:t xml:space="preserve"> </w:t>
            </w:r>
            <w:r>
              <w:rPr>
                <w:rFonts w:ascii="仿宋_GB2312" w:eastAsia="仿宋_GB2312" w:hAnsi="宋体" w:cs="宋体" w:hint="eastAsia"/>
                <w:lang w:eastAsia="zh-CN"/>
              </w:rPr>
              <w:t>禁毒工作经费</w:t>
            </w:r>
          </w:p>
        </w:tc>
      </w:tr>
      <w:tr w:rsidR="00FC22B0">
        <w:trPr>
          <w:trHeight w:val="260"/>
          <w:jc w:val="center"/>
        </w:trPr>
        <w:tc>
          <w:tcPr>
            <w:tcW w:w="1054"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FC22B0" w:rsidRDefault="00812022">
            <w:pPr>
              <w:ind w:firstLine="420"/>
              <w:jc w:val="center"/>
              <w:rPr>
                <w:rFonts w:ascii="仿宋_GB2312" w:eastAsia="仿宋_GB2312" w:hAnsi="宋体" w:cs="宋体"/>
                <w:lang w:eastAsia="zh-CN"/>
              </w:rPr>
            </w:pPr>
            <w:r>
              <w:rPr>
                <w:rFonts w:ascii="仿宋_GB2312" w:eastAsia="仿宋_GB2312" w:hAnsi="宋体" w:cs="宋体" w:hint="eastAsia"/>
                <w:lang w:eastAsia="zh-CN"/>
              </w:rPr>
              <w:t>汨罗市公安局</w:t>
            </w:r>
          </w:p>
        </w:tc>
        <w:tc>
          <w:tcPr>
            <w:tcW w:w="109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实施</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汨罗市公安局禁毒办</w:t>
            </w:r>
          </w:p>
        </w:tc>
      </w:tr>
      <w:tr w:rsidR="00FC22B0">
        <w:trPr>
          <w:trHeight w:val="509"/>
          <w:jc w:val="center"/>
        </w:trPr>
        <w:tc>
          <w:tcPr>
            <w:tcW w:w="1054" w:type="dxa"/>
            <w:vMerge w:val="restart"/>
            <w:tcBorders>
              <w:bottom w:val="nil"/>
            </w:tcBorders>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项目资金</w:t>
            </w:r>
            <w:r>
              <w:rPr>
                <w:rFonts w:ascii="仿宋_GB2312" w:eastAsia="仿宋_GB2312" w:hAnsi="宋体" w:cs="宋体" w:hint="eastAsia"/>
                <w:lang w:eastAsia="zh-CN"/>
              </w:rPr>
              <w:t xml:space="preserve">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FC22B0" w:rsidRDefault="00FC22B0">
            <w:pPr>
              <w:ind w:firstLine="420"/>
              <w:jc w:val="center"/>
              <w:rPr>
                <w:rFonts w:ascii="仿宋_GB2312" w:eastAsia="仿宋_GB2312" w:hAnsi="宋体" w:cs="宋体"/>
                <w:lang w:eastAsia="zh-CN"/>
              </w:rPr>
            </w:pPr>
          </w:p>
        </w:tc>
        <w:tc>
          <w:tcPr>
            <w:tcW w:w="1020"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年初</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全年</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全年</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得分</w:t>
            </w:r>
          </w:p>
        </w:tc>
      </w:tr>
      <w:tr w:rsidR="00FC22B0">
        <w:trPr>
          <w:trHeight w:val="260"/>
          <w:jc w:val="center"/>
        </w:trPr>
        <w:tc>
          <w:tcPr>
            <w:tcW w:w="1054" w:type="dxa"/>
            <w:vMerge/>
            <w:tcBorders>
              <w:top w:val="nil"/>
              <w:bottom w:val="nil"/>
            </w:tcBorders>
            <w:vAlign w:val="center"/>
          </w:tcPr>
          <w:p w:rsidR="00FC22B0" w:rsidRDefault="00FC22B0">
            <w:pPr>
              <w:ind w:firstLine="420"/>
              <w:jc w:val="center"/>
              <w:rPr>
                <w:rFonts w:ascii="仿宋_GB2312" w:eastAsia="仿宋_GB2312" w:hAnsi="宋体" w:cs="宋体"/>
                <w:lang w:eastAsia="zh-CN"/>
              </w:rPr>
            </w:pPr>
          </w:p>
        </w:tc>
        <w:tc>
          <w:tcPr>
            <w:tcW w:w="2277" w:type="dxa"/>
            <w:gridSpan w:val="2"/>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40</w:t>
            </w:r>
          </w:p>
        </w:tc>
        <w:tc>
          <w:tcPr>
            <w:tcW w:w="1099"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40</w:t>
            </w:r>
          </w:p>
        </w:tc>
        <w:tc>
          <w:tcPr>
            <w:tcW w:w="1099"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40</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r>
      <w:tr w:rsidR="00FC22B0">
        <w:trPr>
          <w:trHeight w:val="260"/>
          <w:jc w:val="center"/>
        </w:trPr>
        <w:tc>
          <w:tcPr>
            <w:tcW w:w="1054" w:type="dxa"/>
            <w:vMerge/>
            <w:tcBorders>
              <w:top w:val="nil"/>
              <w:bottom w:val="nil"/>
            </w:tcBorders>
            <w:vAlign w:val="center"/>
          </w:tcPr>
          <w:p w:rsidR="00FC22B0" w:rsidRDefault="00FC22B0">
            <w:pPr>
              <w:ind w:firstLine="420"/>
              <w:jc w:val="center"/>
              <w:rPr>
                <w:rFonts w:ascii="仿宋_GB2312" w:eastAsia="仿宋_GB2312" w:hAnsi="宋体" w:cs="宋体"/>
                <w:lang w:eastAsia="zh-CN"/>
              </w:rPr>
            </w:pPr>
          </w:p>
        </w:tc>
        <w:tc>
          <w:tcPr>
            <w:tcW w:w="2277" w:type="dxa"/>
            <w:gridSpan w:val="2"/>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40</w:t>
            </w:r>
          </w:p>
        </w:tc>
        <w:tc>
          <w:tcPr>
            <w:tcW w:w="1099"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40</w:t>
            </w:r>
          </w:p>
        </w:tc>
        <w:tc>
          <w:tcPr>
            <w:tcW w:w="1099"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40</w:t>
            </w:r>
          </w:p>
        </w:tc>
        <w:tc>
          <w:tcPr>
            <w:tcW w:w="809" w:type="dxa"/>
            <w:vAlign w:val="center"/>
          </w:tcPr>
          <w:p w:rsidR="00FC22B0" w:rsidRDefault="00FC22B0">
            <w:pPr>
              <w:ind w:firstLine="420"/>
              <w:jc w:val="center"/>
              <w:rPr>
                <w:rFonts w:ascii="仿宋_GB2312" w:eastAsia="仿宋_GB2312" w:hAnsi="宋体" w:cs="宋体"/>
                <w:lang w:eastAsia="zh-CN"/>
              </w:rPr>
            </w:pPr>
          </w:p>
        </w:tc>
        <w:tc>
          <w:tcPr>
            <w:tcW w:w="849" w:type="dxa"/>
            <w:vAlign w:val="center"/>
          </w:tcPr>
          <w:p w:rsidR="00FC22B0" w:rsidRDefault="00FC22B0">
            <w:pPr>
              <w:ind w:firstLine="420"/>
              <w:jc w:val="center"/>
              <w:rPr>
                <w:rFonts w:ascii="仿宋_GB2312" w:eastAsia="仿宋_GB2312" w:hAnsi="宋体" w:cs="宋体"/>
                <w:lang w:eastAsia="zh-CN"/>
              </w:rPr>
            </w:pPr>
          </w:p>
        </w:tc>
        <w:tc>
          <w:tcPr>
            <w:tcW w:w="1383" w:type="dxa"/>
            <w:vAlign w:val="center"/>
          </w:tcPr>
          <w:p w:rsidR="00FC22B0" w:rsidRDefault="00FC22B0">
            <w:pPr>
              <w:ind w:firstLine="420"/>
              <w:jc w:val="center"/>
              <w:rPr>
                <w:rFonts w:ascii="仿宋_GB2312" w:eastAsia="仿宋_GB2312" w:hAnsi="宋体" w:cs="宋体"/>
                <w:lang w:eastAsia="zh-CN"/>
              </w:rPr>
            </w:pPr>
          </w:p>
        </w:tc>
      </w:tr>
      <w:tr w:rsidR="00FC22B0">
        <w:trPr>
          <w:trHeight w:val="260"/>
          <w:jc w:val="center"/>
        </w:trPr>
        <w:tc>
          <w:tcPr>
            <w:tcW w:w="1054" w:type="dxa"/>
            <w:vMerge/>
            <w:tcBorders>
              <w:top w:val="nil"/>
              <w:bottom w:val="nil"/>
            </w:tcBorders>
            <w:vAlign w:val="center"/>
          </w:tcPr>
          <w:p w:rsidR="00FC22B0" w:rsidRDefault="00FC22B0">
            <w:pPr>
              <w:ind w:firstLine="420"/>
              <w:jc w:val="center"/>
              <w:rPr>
                <w:rFonts w:ascii="仿宋_GB2312" w:eastAsia="仿宋_GB2312" w:hAnsi="宋体" w:cs="宋体"/>
                <w:lang w:eastAsia="zh-CN"/>
              </w:rPr>
            </w:pPr>
          </w:p>
        </w:tc>
        <w:tc>
          <w:tcPr>
            <w:tcW w:w="2277" w:type="dxa"/>
            <w:gridSpan w:val="2"/>
            <w:vAlign w:val="center"/>
          </w:tcPr>
          <w:p w:rsidR="00FC22B0" w:rsidRDefault="00812022">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FC22B0" w:rsidRDefault="00FC22B0">
            <w:pPr>
              <w:ind w:firstLine="420"/>
              <w:jc w:val="center"/>
              <w:rPr>
                <w:rFonts w:ascii="仿宋_GB2312" w:eastAsia="仿宋_GB2312" w:hAnsi="宋体" w:cs="宋体"/>
                <w:lang w:eastAsia="zh-CN"/>
              </w:rPr>
            </w:pPr>
          </w:p>
        </w:tc>
        <w:tc>
          <w:tcPr>
            <w:tcW w:w="1099" w:type="dxa"/>
            <w:vAlign w:val="center"/>
          </w:tcPr>
          <w:p w:rsidR="00FC22B0" w:rsidRDefault="00FC22B0">
            <w:pPr>
              <w:ind w:firstLine="420"/>
              <w:jc w:val="center"/>
              <w:rPr>
                <w:rFonts w:ascii="仿宋_GB2312" w:eastAsia="仿宋_GB2312" w:hAnsi="宋体" w:cs="宋体"/>
                <w:lang w:eastAsia="zh-CN"/>
              </w:rPr>
            </w:pPr>
          </w:p>
        </w:tc>
        <w:tc>
          <w:tcPr>
            <w:tcW w:w="1099" w:type="dxa"/>
            <w:vAlign w:val="center"/>
          </w:tcPr>
          <w:p w:rsidR="00FC22B0" w:rsidRDefault="00FC22B0">
            <w:pPr>
              <w:ind w:firstLine="420"/>
              <w:jc w:val="center"/>
              <w:rPr>
                <w:rFonts w:ascii="仿宋_GB2312" w:eastAsia="仿宋_GB2312" w:hAnsi="宋体" w:cs="宋体"/>
                <w:lang w:eastAsia="zh-CN"/>
              </w:rPr>
            </w:pPr>
          </w:p>
        </w:tc>
        <w:tc>
          <w:tcPr>
            <w:tcW w:w="809" w:type="dxa"/>
            <w:vAlign w:val="center"/>
          </w:tcPr>
          <w:p w:rsidR="00FC22B0" w:rsidRDefault="00FC22B0">
            <w:pPr>
              <w:ind w:firstLine="420"/>
              <w:jc w:val="center"/>
              <w:rPr>
                <w:rFonts w:ascii="仿宋_GB2312" w:eastAsia="仿宋_GB2312" w:hAnsi="宋体" w:cs="宋体"/>
                <w:lang w:eastAsia="zh-CN"/>
              </w:rPr>
            </w:pPr>
          </w:p>
        </w:tc>
        <w:tc>
          <w:tcPr>
            <w:tcW w:w="849" w:type="dxa"/>
            <w:vAlign w:val="center"/>
          </w:tcPr>
          <w:p w:rsidR="00FC22B0" w:rsidRDefault="00FC22B0">
            <w:pPr>
              <w:ind w:firstLine="420"/>
              <w:jc w:val="center"/>
              <w:rPr>
                <w:rFonts w:ascii="仿宋_GB2312" w:eastAsia="仿宋_GB2312" w:hAnsi="宋体" w:cs="宋体"/>
                <w:lang w:eastAsia="zh-CN"/>
              </w:rPr>
            </w:pPr>
          </w:p>
        </w:tc>
        <w:tc>
          <w:tcPr>
            <w:tcW w:w="1383" w:type="dxa"/>
            <w:vAlign w:val="center"/>
          </w:tcPr>
          <w:p w:rsidR="00FC22B0" w:rsidRDefault="00FC22B0">
            <w:pPr>
              <w:ind w:firstLine="420"/>
              <w:jc w:val="center"/>
              <w:rPr>
                <w:rFonts w:ascii="仿宋_GB2312" w:eastAsia="仿宋_GB2312" w:hAnsi="宋体" w:cs="宋体"/>
                <w:lang w:eastAsia="zh-CN"/>
              </w:rPr>
            </w:pPr>
          </w:p>
        </w:tc>
      </w:tr>
      <w:tr w:rsidR="00FC22B0">
        <w:trPr>
          <w:trHeight w:val="260"/>
          <w:jc w:val="center"/>
        </w:trPr>
        <w:tc>
          <w:tcPr>
            <w:tcW w:w="1054" w:type="dxa"/>
            <w:vMerge/>
            <w:tcBorders>
              <w:top w:val="nil"/>
            </w:tcBorders>
            <w:vAlign w:val="center"/>
          </w:tcPr>
          <w:p w:rsidR="00FC22B0" w:rsidRDefault="00FC22B0">
            <w:pPr>
              <w:ind w:firstLine="420"/>
              <w:jc w:val="center"/>
              <w:rPr>
                <w:rFonts w:ascii="仿宋_GB2312" w:eastAsia="仿宋_GB2312" w:hAnsi="宋体" w:cs="宋体"/>
                <w:lang w:eastAsia="zh-CN"/>
              </w:rPr>
            </w:pPr>
          </w:p>
        </w:tc>
        <w:tc>
          <w:tcPr>
            <w:tcW w:w="2277" w:type="dxa"/>
            <w:gridSpan w:val="2"/>
            <w:vAlign w:val="center"/>
          </w:tcPr>
          <w:p w:rsidR="00FC22B0" w:rsidRDefault="00812022">
            <w:pPr>
              <w:ind w:firstLineChars="300" w:firstLine="630"/>
              <w:jc w:val="center"/>
              <w:rPr>
                <w:rFonts w:ascii="仿宋_GB2312" w:eastAsia="仿宋_GB2312" w:hAnsi="宋体" w:cs="宋体"/>
              </w:rPr>
            </w:pPr>
            <w:r>
              <w:rPr>
                <w:rFonts w:ascii="仿宋_GB2312" w:eastAsia="仿宋_GB2312" w:hAnsi="宋体" w:cs="宋体" w:hint="eastAsia"/>
              </w:rPr>
              <w:t>其他资金</w:t>
            </w:r>
          </w:p>
        </w:tc>
        <w:tc>
          <w:tcPr>
            <w:tcW w:w="1020" w:type="dxa"/>
            <w:vAlign w:val="center"/>
          </w:tcPr>
          <w:p w:rsidR="00FC22B0" w:rsidRDefault="00FC22B0">
            <w:pPr>
              <w:ind w:firstLine="420"/>
              <w:jc w:val="center"/>
              <w:rPr>
                <w:rFonts w:ascii="仿宋_GB2312" w:eastAsia="仿宋_GB2312" w:hAnsi="宋体" w:cs="宋体"/>
              </w:rPr>
            </w:pPr>
          </w:p>
        </w:tc>
        <w:tc>
          <w:tcPr>
            <w:tcW w:w="1099" w:type="dxa"/>
            <w:vAlign w:val="center"/>
          </w:tcPr>
          <w:p w:rsidR="00FC22B0" w:rsidRDefault="00FC22B0">
            <w:pPr>
              <w:ind w:firstLine="420"/>
              <w:jc w:val="center"/>
              <w:rPr>
                <w:rFonts w:ascii="仿宋_GB2312" w:eastAsia="仿宋_GB2312" w:hAnsi="宋体" w:cs="宋体"/>
              </w:rPr>
            </w:pPr>
          </w:p>
        </w:tc>
        <w:tc>
          <w:tcPr>
            <w:tcW w:w="1099" w:type="dxa"/>
            <w:vAlign w:val="center"/>
          </w:tcPr>
          <w:p w:rsidR="00FC22B0" w:rsidRDefault="00FC22B0">
            <w:pPr>
              <w:ind w:firstLine="420"/>
              <w:jc w:val="center"/>
              <w:rPr>
                <w:rFonts w:ascii="仿宋_GB2312" w:eastAsia="仿宋_GB2312" w:hAnsi="宋体" w:cs="宋体"/>
              </w:rPr>
            </w:pPr>
          </w:p>
        </w:tc>
        <w:tc>
          <w:tcPr>
            <w:tcW w:w="809" w:type="dxa"/>
            <w:vAlign w:val="center"/>
          </w:tcPr>
          <w:p w:rsidR="00FC22B0" w:rsidRDefault="00FC22B0">
            <w:pPr>
              <w:ind w:firstLine="420"/>
              <w:jc w:val="center"/>
              <w:rPr>
                <w:rFonts w:ascii="仿宋_GB2312" w:eastAsia="仿宋_GB2312" w:hAnsi="宋体" w:cs="宋体"/>
              </w:rPr>
            </w:pPr>
          </w:p>
        </w:tc>
        <w:tc>
          <w:tcPr>
            <w:tcW w:w="849" w:type="dxa"/>
            <w:vAlign w:val="center"/>
          </w:tcPr>
          <w:p w:rsidR="00FC22B0" w:rsidRDefault="00FC22B0">
            <w:pPr>
              <w:ind w:firstLine="420"/>
              <w:jc w:val="center"/>
              <w:rPr>
                <w:rFonts w:ascii="仿宋_GB2312" w:eastAsia="仿宋_GB2312" w:hAnsi="宋体" w:cs="宋体"/>
              </w:rPr>
            </w:pP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49"/>
          <w:jc w:val="center"/>
        </w:trPr>
        <w:tc>
          <w:tcPr>
            <w:tcW w:w="1054" w:type="dxa"/>
            <w:vMerge w:val="restart"/>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年度总体目标</w:t>
            </w:r>
          </w:p>
        </w:tc>
        <w:tc>
          <w:tcPr>
            <w:tcW w:w="4396" w:type="dxa"/>
            <w:gridSpan w:val="4"/>
            <w:vAlign w:val="center"/>
          </w:tcPr>
          <w:p w:rsidR="00FC22B0" w:rsidRDefault="00812022">
            <w:pPr>
              <w:ind w:firstLine="420"/>
              <w:jc w:val="center"/>
              <w:rPr>
                <w:rFonts w:ascii="仿宋_GB2312" w:eastAsia="仿宋_GB2312" w:hAnsi="宋体" w:cs="宋体"/>
              </w:rPr>
            </w:pPr>
            <w:r>
              <w:rPr>
                <w:rFonts w:ascii="仿宋_GB2312" w:eastAsia="仿宋_GB2312" w:hAnsi="宋体" w:cs="宋体" w:hint="eastAsia"/>
              </w:rPr>
              <w:t>预期目标</w:t>
            </w:r>
          </w:p>
        </w:tc>
        <w:tc>
          <w:tcPr>
            <w:tcW w:w="4140" w:type="dxa"/>
            <w:gridSpan w:val="4"/>
            <w:vAlign w:val="center"/>
          </w:tcPr>
          <w:p w:rsidR="00FC22B0" w:rsidRDefault="00812022">
            <w:pPr>
              <w:ind w:firstLine="420"/>
              <w:jc w:val="center"/>
              <w:rPr>
                <w:rFonts w:ascii="仿宋_GB2312" w:eastAsia="仿宋_GB2312" w:hAnsi="宋体" w:cs="宋体"/>
              </w:rPr>
            </w:pPr>
            <w:r>
              <w:rPr>
                <w:rFonts w:ascii="仿宋_GB2312" w:eastAsia="仿宋_GB2312" w:hAnsi="宋体" w:cs="宋体" w:hint="eastAsia"/>
              </w:rPr>
              <w:t>实际完成情况</w:t>
            </w:r>
          </w:p>
        </w:tc>
      </w:tr>
      <w:tr w:rsidR="00FC22B0">
        <w:trPr>
          <w:trHeight w:val="260"/>
          <w:jc w:val="center"/>
        </w:trPr>
        <w:tc>
          <w:tcPr>
            <w:tcW w:w="1054" w:type="dxa"/>
            <w:vMerge/>
            <w:tcBorders>
              <w:top w:val="nil"/>
            </w:tcBorders>
            <w:vAlign w:val="center"/>
          </w:tcPr>
          <w:p w:rsidR="00FC22B0" w:rsidRDefault="00FC22B0">
            <w:pPr>
              <w:ind w:firstLine="420"/>
              <w:jc w:val="center"/>
              <w:rPr>
                <w:rFonts w:ascii="仿宋_GB2312" w:eastAsia="仿宋_GB2312" w:hAnsi="宋体" w:cs="宋体"/>
              </w:rPr>
            </w:pPr>
          </w:p>
        </w:tc>
        <w:tc>
          <w:tcPr>
            <w:tcW w:w="4396" w:type="dxa"/>
            <w:gridSpan w:val="4"/>
            <w:vAlign w:val="center"/>
          </w:tcPr>
          <w:p w:rsidR="00FC22B0" w:rsidRDefault="00812022">
            <w:pPr>
              <w:ind w:firstLine="420"/>
              <w:jc w:val="center"/>
              <w:rPr>
                <w:rFonts w:ascii="仿宋_GB2312" w:eastAsia="仿宋_GB2312" w:hAnsi="宋体" w:cs="宋体"/>
                <w:lang w:eastAsia="zh-CN"/>
              </w:rPr>
            </w:pPr>
            <w:r>
              <w:rPr>
                <w:rFonts w:ascii="仿宋_GB2312" w:eastAsia="仿宋_GB2312" w:hAnsi="宋体" w:cs="宋体" w:hint="eastAsia"/>
                <w:lang w:eastAsia="zh-CN"/>
              </w:rPr>
              <w:t>进一步统筹推进全市治安防控体系提质升级，全力把“城市快警”平台建设成为安全稳定有序的治安高地、平安绿洲。</w:t>
            </w:r>
          </w:p>
        </w:tc>
        <w:tc>
          <w:tcPr>
            <w:tcW w:w="4140" w:type="dxa"/>
            <w:gridSpan w:val="4"/>
            <w:vAlign w:val="center"/>
          </w:tcPr>
          <w:p w:rsidR="00FC22B0" w:rsidRDefault="00812022">
            <w:pPr>
              <w:ind w:firstLine="420"/>
              <w:jc w:val="center"/>
              <w:rPr>
                <w:rFonts w:ascii="仿宋_GB2312" w:eastAsia="仿宋_GB2312" w:hAnsi="宋体" w:cs="宋体"/>
                <w:lang w:eastAsia="zh-CN"/>
              </w:rPr>
            </w:pPr>
            <w:r>
              <w:rPr>
                <w:rFonts w:ascii="仿宋_GB2312" w:eastAsia="仿宋_GB2312" w:hAnsi="宋体" w:cs="宋体" w:hint="eastAsia"/>
                <w:lang w:eastAsia="zh-CN"/>
              </w:rPr>
              <w:t>进一步统筹推进全市治安防控体系提质升级，全力把“城市快警”平台建设成为安全稳定有序的治安高地、平安绿洲。</w:t>
            </w:r>
          </w:p>
        </w:tc>
      </w:tr>
      <w:tr w:rsidR="00FC22B0">
        <w:trPr>
          <w:trHeight w:val="499"/>
          <w:jc w:val="center"/>
        </w:trPr>
        <w:tc>
          <w:tcPr>
            <w:tcW w:w="1054" w:type="dxa"/>
            <w:vMerge w:val="restart"/>
            <w:textDirection w:val="tbRlV"/>
            <w:vAlign w:val="center"/>
          </w:tcPr>
          <w:p w:rsidR="00FC22B0" w:rsidRDefault="00FC22B0">
            <w:pPr>
              <w:ind w:firstLine="420"/>
              <w:jc w:val="center"/>
              <w:rPr>
                <w:rFonts w:ascii="仿宋_GB2312" w:eastAsia="仿宋_GB2312" w:hAnsi="宋体" w:cs="宋体"/>
                <w:lang w:eastAsia="zh-CN"/>
              </w:rPr>
            </w:pPr>
          </w:p>
          <w:p w:rsidR="00FC22B0" w:rsidRDefault="00812022">
            <w:pPr>
              <w:ind w:firstLine="420"/>
              <w:jc w:val="center"/>
              <w:rPr>
                <w:rFonts w:ascii="仿宋_GB2312" w:eastAsia="仿宋_GB2312" w:hAnsi="宋体" w:cs="宋体"/>
              </w:rPr>
            </w:pPr>
            <w:r>
              <w:rPr>
                <w:rFonts w:ascii="仿宋_GB2312" w:eastAsia="仿宋_GB2312" w:hAnsi="宋体" w:cs="宋体" w:hint="eastAsia"/>
              </w:rPr>
              <w:t>绩效指标</w:t>
            </w:r>
          </w:p>
        </w:tc>
        <w:tc>
          <w:tcPr>
            <w:tcW w:w="105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一级指标</w:t>
            </w:r>
          </w:p>
        </w:tc>
        <w:tc>
          <w:tcPr>
            <w:tcW w:w="1218"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二级指标</w:t>
            </w:r>
          </w:p>
        </w:tc>
        <w:tc>
          <w:tcPr>
            <w:tcW w:w="1020"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三级指标</w:t>
            </w:r>
          </w:p>
        </w:tc>
        <w:tc>
          <w:tcPr>
            <w:tcW w:w="109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年度指标值</w:t>
            </w:r>
          </w:p>
        </w:tc>
        <w:tc>
          <w:tcPr>
            <w:tcW w:w="109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实际完成值</w:t>
            </w:r>
          </w:p>
        </w:tc>
        <w:tc>
          <w:tcPr>
            <w:tcW w:w="80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分值</w:t>
            </w:r>
          </w:p>
        </w:tc>
        <w:tc>
          <w:tcPr>
            <w:tcW w:w="84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得分</w:t>
            </w:r>
          </w:p>
        </w:tc>
        <w:tc>
          <w:tcPr>
            <w:tcW w:w="1383"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FC22B0">
        <w:trPr>
          <w:trHeight w:val="456"/>
          <w:jc w:val="center"/>
        </w:trPr>
        <w:tc>
          <w:tcPr>
            <w:tcW w:w="1054" w:type="dxa"/>
            <w:vMerge/>
            <w:textDirection w:val="tbRlV"/>
            <w:vAlign w:val="center"/>
          </w:tcPr>
          <w:p w:rsidR="00FC22B0" w:rsidRDefault="00FC22B0">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产出指标</w:t>
            </w:r>
          </w:p>
          <w:p w:rsidR="00FC22B0" w:rsidRDefault="00812022">
            <w:pPr>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数量指标</w:t>
            </w:r>
          </w:p>
        </w:tc>
        <w:tc>
          <w:tcPr>
            <w:tcW w:w="1020"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开展禁毒教育宣传活动</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3</w:t>
            </w:r>
            <w:r>
              <w:rPr>
                <w:rFonts w:ascii="仿宋" w:eastAsia="仿宋" w:hAnsi="仿宋" w:cs="仿宋" w:hint="eastAsia"/>
                <w:lang w:eastAsia="zh-CN"/>
              </w:rPr>
              <w:t>次以上</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4</w:t>
            </w:r>
            <w:r>
              <w:rPr>
                <w:rFonts w:ascii="仿宋" w:eastAsia="仿宋" w:hAnsi="仿宋" w:cs="仿宋" w:hint="eastAsia"/>
                <w:lang w:eastAsia="zh-CN"/>
              </w:rPr>
              <w:t>次</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482"/>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nil"/>
            </w:tcBorders>
            <w:vAlign w:val="center"/>
          </w:tcPr>
          <w:p w:rsidR="00FC22B0" w:rsidRDefault="00FC22B0">
            <w:pPr>
              <w:ind w:firstLine="420"/>
              <w:jc w:val="center"/>
              <w:rPr>
                <w:rFonts w:ascii="仿宋_GB2312" w:eastAsia="仿宋_GB2312" w:hAnsi="宋体" w:cs="宋体"/>
              </w:rPr>
            </w:pP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质量指标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全市禁毒形势</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全市禁毒形势进一步好转</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全市禁毒形势进一步好转</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432"/>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nil"/>
            </w:tcBorders>
            <w:vAlign w:val="center"/>
          </w:tcPr>
          <w:p w:rsidR="00FC22B0" w:rsidRDefault="00FC22B0">
            <w:pPr>
              <w:ind w:firstLine="420"/>
              <w:jc w:val="center"/>
              <w:rPr>
                <w:rFonts w:ascii="仿宋_GB2312" w:eastAsia="仿宋_GB2312" w:hAnsi="宋体" w:cs="宋体"/>
              </w:rPr>
            </w:pP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时效指标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2022</w:t>
            </w:r>
            <w:r>
              <w:rPr>
                <w:rFonts w:ascii="仿宋" w:eastAsia="仿宋" w:hAnsi="仿宋" w:cs="仿宋" w:hint="eastAsia"/>
                <w:lang w:eastAsia="zh-CN"/>
              </w:rPr>
              <w:t>年全年</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2022</w:t>
            </w:r>
            <w:r>
              <w:rPr>
                <w:rFonts w:ascii="仿宋" w:eastAsia="仿宋" w:hAnsi="仿宋" w:cs="仿宋" w:hint="eastAsia"/>
                <w:lang w:eastAsia="zh-CN"/>
              </w:rPr>
              <w:t>年全年</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2022</w:t>
            </w:r>
            <w:r>
              <w:rPr>
                <w:rFonts w:ascii="仿宋" w:eastAsia="仿宋" w:hAnsi="仿宋" w:cs="仿宋" w:hint="eastAsia"/>
                <w:lang w:eastAsia="zh-CN"/>
              </w:rPr>
              <w:t>年全年</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6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val="restart"/>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效益指标</w:t>
            </w:r>
          </w:p>
          <w:p w:rsidR="00FC22B0" w:rsidRDefault="00812022">
            <w:pPr>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经济效益指标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打击毒品市场</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有效打击毒品消费市场</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有效打击毒品消费市场</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6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nil"/>
            </w:tcBorders>
            <w:vAlign w:val="center"/>
          </w:tcPr>
          <w:p w:rsidR="00FC22B0" w:rsidRDefault="00FC22B0">
            <w:pPr>
              <w:ind w:firstLine="420"/>
              <w:jc w:val="center"/>
              <w:rPr>
                <w:rFonts w:ascii="仿宋_GB2312" w:eastAsia="仿宋_GB2312" w:hAnsi="宋体" w:cs="宋体"/>
              </w:rPr>
            </w:pP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社会效益指标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遏制毒情</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遏制毒情蔓延</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遏制毒情蔓延</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6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nil"/>
            </w:tcBorders>
            <w:vAlign w:val="center"/>
          </w:tcPr>
          <w:p w:rsidR="00FC22B0" w:rsidRDefault="00FC22B0">
            <w:pPr>
              <w:ind w:firstLine="420"/>
              <w:jc w:val="center"/>
              <w:rPr>
                <w:rFonts w:ascii="仿宋_GB2312" w:eastAsia="仿宋_GB2312" w:hAnsi="宋体" w:cs="宋体"/>
              </w:rPr>
            </w:pP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生态效益指标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减少环境污染</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环境污染减少</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保护生态环境可持续发展</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49"/>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single" w:sz="4" w:space="0" w:color="auto"/>
            </w:tcBorders>
            <w:vAlign w:val="center"/>
          </w:tcPr>
          <w:p w:rsidR="00FC22B0" w:rsidRDefault="00FC22B0">
            <w:pPr>
              <w:ind w:firstLine="420"/>
              <w:jc w:val="center"/>
              <w:rPr>
                <w:rFonts w:ascii="仿宋_GB2312" w:eastAsia="仿宋_GB2312" w:hAnsi="宋体" w:cs="宋体"/>
              </w:rPr>
            </w:pPr>
          </w:p>
        </w:tc>
        <w:tc>
          <w:tcPr>
            <w:tcW w:w="1218" w:type="dxa"/>
            <w:tcBorders>
              <w:bottom w:val="single" w:sz="4" w:space="0" w:color="auto"/>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可持续影响指标</w:t>
            </w:r>
          </w:p>
        </w:tc>
        <w:tc>
          <w:tcPr>
            <w:tcW w:w="1020"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打击毒品市场</w:t>
            </w:r>
            <w:r>
              <w:rPr>
                <w:rFonts w:ascii="仿宋" w:eastAsia="仿宋" w:hAnsi="仿宋" w:cs="仿宋" w:hint="eastAsia"/>
                <w:lang w:eastAsia="zh-CN"/>
              </w:rPr>
              <w:t xml:space="preserve"> </w:t>
            </w:r>
            <w:r>
              <w:rPr>
                <w:rFonts w:ascii="仿宋" w:eastAsia="仿宋" w:hAnsi="仿宋" w:cs="仿宋" w:hint="eastAsia"/>
                <w:lang w:eastAsia="zh-CN"/>
              </w:rPr>
              <w:t>，全市禁毒形势进一步好转</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持续</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全市禁毒形势进一步好转</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9"/>
          <w:jc w:val="center"/>
        </w:trPr>
        <w:tc>
          <w:tcPr>
            <w:tcW w:w="1054" w:type="dxa"/>
            <w:vMerge/>
            <w:tcBorders>
              <w:right w:val="single" w:sz="4" w:space="0" w:color="auto"/>
            </w:tcBorders>
            <w:textDirection w:val="tbRlV"/>
            <w:vAlign w:val="center"/>
          </w:tcPr>
          <w:p w:rsidR="00FC22B0" w:rsidRDefault="00FC22B0">
            <w:pPr>
              <w:ind w:firstLine="420"/>
              <w:jc w:val="center"/>
              <w:rPr>
                <w:rFonts w:ascii="仿宋_GB2312" w:eastAsia="仿宋_GB2312" w:hAnsi="宋体" w:cs="宋体"/>
              </w:rPr>
            </w:pPr>
          </w:p>
        </w:tc>
        <w:tc>
          <w:tcPr>
            <w:tcW w:w="1059" w:type="dxa"/>
            <w:tcBorders>
              <w:top w:val="single" w:sz="4" w:space="0" w:color="auto"/>
              <w:left w:val="single" w:sz="4" w:space="0" w:color="auto"/>
              <w:bottom w:val="single" w:sz="4" w:space="0" w:color="auto"/>
              <w:right w:val="single" w:sz="4" w:space="0" w:color="auto"/>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满意度指标</w:t>
            </w:r>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tcBorders>
              <w:top w:val="single" w:sz="4" w:space="0" w:color="auto"/>
              <w:left w:val="single" w:sz="4" w:space="0" w:color="auto"/>
              <w:bottom w:val="single" w:sz="4" w:space="0" w:color="auto"/>
              <w:right w:val="single" w:sz="4" w:space="0" w:color="auto"/>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服务对象满意度指标</w:t>
            </w:r>
          </w:p>
        </w:tc>
        <w:tc>
          <w:tcPr>
            <w:tcW w:w="1020" w:type="dxa"/>
            <w:tcBorders>
              <w:left w:val="single" w:sz="4" w:space="0" w:color="auto"/>
            </w:tcBorders>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社会公众满意度</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w:t>
            </w:r>
            <w:r>
              <w:rPr>
                <w:rFonts w:ascii="仿宋" w:eastAsia="仿宋" w:hAnsi="仿宋" w:cs="仿宋" w:hint="eastAsia"/>
                <w:lang w:eastAsia="zh-CN"/>
              </w:rPr>
              <w:t>95%</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社会公众满意度</w:t>
            </w:r>
            <w:r>
              <w:rPr>
                <w:rFonts w:ascii="仿宋" w:eastAsia="仿宋" w:hAnsi="仿宋" w:cs="仿宋" w:hint="eastAsia"/>
                <w:lang w:eastAsia="zh-CN"/>
              </w:rPr>
              <w:t>99%</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9</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val="restart"/>
            <w:tcBorders>
              <w:top w:val="single" w:sz="4" w:space="0" w:color="auto"/>
            </w:tcBorders>
            <w:vAlign w:val="center"/>
          </w:tcPr>
          <w:p w:rsidR="00FC22B0" w:rsidRDefault="00812022">
            <w:pPr>
              <w:jc w:val="center"/>
              <w:rPr>
                <w:rFonts w:ascii="仿宋_GB2312" w:eastAsia="仿宋_GB2312"/>
                <w:lang w:eastAsia="zh-CN"/>
              </w:rPr>
            </w:pPr>
            <w:r>
              <w:rPr>
                <w:rFonts w:ascii="仿宋_GB2312" w:eastAsia="仿宋_GB2312" w:hint="eastAsia"/>
                <w:lang w:eastAsia="zh-CN"/>
              </w:rPr>
              <w:t>成本指标</w:t>
            </w:r>
          </w:p>
          <w:p w:rsidR="00FC22B0" w:rsidRDefault="00812022">
            <w:pPr>
              <w:jc w:val="center"/>
              <w:rPr>
                <w:rFonts w:ascii="仿宋_GB2312" w:eastAsia="仿宋_GB2312" w:hAnsi="宋体" w:cs="宋体"/>
              </w:rPr>
            </w:pPr>
            <w:r>
              <w:rPr>
                <w:rFonts w:ascii="仿宋_GB2312" w:eastAsia="仿宋_GB2312" w:hint="eastAsia"/>
                <w:lang w:eastAsia="zh-CN"/>
              </w:rPr>
              <w:t>（</w:t>
            </w:r>
            <w:r>
              <w:rPr>
                <w:rFonts w:ascii="仿宋_GB2312" w:eastAsia="仿宋_GB2312" w:hint="eastAsia"/>
                <w:lang w:eastAsia="zh-CN"/>
              </w:rPr>
              <w:t>20</w:t>
            </w:r>
            <w:r>
              <w:rPr>
                <w:rFonts w:ascii="仿宋_GB2312" w:eastAsia="仿宋_GB2312" w:hint="eastAsia"/>
                <w:lang w:eastAsia="zh-CN"/>
              </w:rPr>
              <w:t>分）</w:t>
            </w:r>
          </w:p>
        </w:tc>
        <w:tc>
          <w:tcPr>
            <w:tcW w:w="1218" w:type="dxa"/>
            <w:tcBorders>
              <w:top w:val="single" w:sz="4" w:space="0" w:color="auto"/>
            </w:tcBorders>
            <w:vAlign w:val="center"/>
          </w:tcPr>
          <w:p w:rsidR="00FC22B0" w:rsidRDefault="00812022">
            <w:pPr>
              <w:jc w:val="center"/>
              <w:rPr>
                <w:rFonts w:ascii="仿宋_GB2312" w:eastAsia="仿宋_GB2312" w:hAnsi="宋体" w:cs="宋体"/>
              </w:rPr>
            </w:pPr>
            <w:r>
              <w:rPr>
                <w:rFonts w:ascii="仿宋_GB2312" w:eastAsia="仿宋_GB2312" w:hint="eastAsia"/>
                <w:lang w:eastAsia="zh-CN"/>
              </w:rPr>
              <w:t>经济成本指标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预算批复</w:t>
            </w:r>
            <w:r>
              <w:rPr>
                <w:rFonts w:ascii="仿宋" w:eastAsia="仿宋" w:hAnsi="仿宋" w:cs="仿宋" w:hint="eastAsia"/>
                <w:lang w:eastAsia="zh-CN"/>
              </w:rPr>
              <w:lastRenderedPageBreak/>
              <w:t>金额</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lastRenderedPageBreak/>
              <w:t>580000</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预算批复金</w:t>
            </w:r>
            <w:r>
              <w:rPr>
                <w:rFonts w:ascii="仿宋" w:eastAsia="仿宋" w:hAnsi="仿宋" w:cs="仿宋" w:hint="eastAsia"/>
                <w:lang w:eastAsia="zh-CN"/>
              </w:rPr>
              <w:lastRenderedPageBreak/>
              <w:t>额</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lastRenderedPageBreak/>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tcBorders>
            <w:vAlign w:val="center"/>
          </w:tcPr>
          <w:p w:rsidR="00FC22B0" w:rsidRDefault="00FC22B0">
            <w:pPr>
              <w:ind w:firstLine="420"/>
              <w:jc w:val="center"/>
              <w:rPr>
                <w:rFonts w:ascii="仿宋_GB2312" w:eastAsia="仿宋_GB2312" w:hAnsi="宋体" w:cs="宋体"/>
              </w:rPr>
            </w:pPr>
          </w:p>
        </w:tc>
        <w:tc>
          <w:tcPr>
            <w:tcW w:w="1218" w:type="dxa"/>
            <w:tcBorders>
              <w:top w:val="nil"/>
            </w:tcBorders>
            <w:vAlign w:val="center"/>
          </w:tcPr>
          <w:p w:rsidR="00FC22B0" w:rsidRDefault="00812022">
            <w:pPr>
              <w:jc w:val="center"/>
              <w:rPr>
                <w:rFonts w:ascii="仿宋_GB2312" w:eastAsia="仿宋_GB2312" w:hAnsi="宋体" w:cs="宋体"/>
              </w:rPr>
            </w:pPr>
            <w:r>
              <w:rPr>
                <w:rFonts w:ascii="仿宋_GB2312" w:eastAsia="仿宋_GB2312" w:hint="eastAsia"/>
                <w:lang w:eastAsia="zh-CN"/>
              </w:rPr>
              <w:t>社会成本指标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解决突出毒品问题</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维护社会治安</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维护社会治安</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tcBorders>
            <w:vAlign w:val="center"/>
          </w:tcPr>
          <w:p w:rsidR="00FC22B0" w:rsidRDefault="00FC22B0">
            <w:pPr>
              <w:ind w:firstLine="420"/>
              <w:jc w:val="center"/>
              <w:rPr>
                <w:rFonts w:ascii="仿宋_GB2312" w:eastAsia="仿宋_GB2312" w:hAnsi="宋体" w:cs="宋体"/>
              </w:rPr>
            </w:pPr>
          </w:p>
        </w:tc>
        <w:tc>
          <w:tcPr>
            <w:tcW w:w="1218" w:type="dxa"/>
            <w:tcBorders>
              <w:top w:val="nil"/>
            </w:tcBorders>
            <w:vAlign w:val="center"/>
          </w:tcPr>
          <w:p w:rsidR="00FC22B0" w:rsidRDefault="00812022">
            <w:pPr>
              <w:jc w:val="center"/>
              <w:rPr>
                <w:rFonts w:ascii="仿宋_GB2312" w:eastAsia="仿宋_GB2312" w:hAnsi="宋体" w:cs="宋体"/>
              </w:rPr>
            </w:pPr>
            <w:r>
              <w:rPr>
                <w:rFonts w:ascii="仿宋_GB2312" w:eastAsia="仿宋_GB2312" w:hint="eastAsia"/>
                <w:lang w:eastAsia="zh-CN"/>
              </w:rPr>
              <w:t>生态环境成本指标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保护自然生态环境</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不造成负面影响</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不造成负面影响</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5"/>
          <w:jc w:val="center"/>
        </w:trPr>
        <w:tc>
          <w:tcPr>
            <w:tcW w:w="6549" w:type="dxa"/>
            <w:gridSpan w:val="6"/>
            <w:vAlign w:val="center"/>
          </w:tcPr>
          <w:p w:rsidR="00FC22B0" w:rsidRDefault="00812022">
            <w:pPr>
              <w:ind w:firstLine="420"/>
              <w:jc w:val="center"/>
              <w:rPr>
                <w:rFonts w:ascii="仿宋_GB2312" w:eastAsia="仿宋_GB2312" w:hAnsi="宋体" w:cs="宋体"/>
              </w:rPr>
            </w:pPr>
            <w:r>
              <w:rPr>
                <w:rFonts w:ascii="仿宋_GB2312" w:eastAsia="仿宋_GB2312" w:hAnsi="宋体" w:cs="宋体" w:hint="eastAsia"/>
              </w:rPr>
              <w:t>总分</w:t>
            </w:r>
          </w:p>
        </w:tc>
        <w:tc>
          <w:tcPr>
            <w:tcW w:w="809" w:type="dxa"/>
            <w:vAlign w:val="center"/>
          </w:tcPr>
          <w:p w:rsidR="00FC22B0" w:rsidRDefault="00812022">
            <w:pPr>
              <w:jc w:val="center"/>
              <w:rPr>
                <w:rFonts w:ascii="仿宋_GB2312" w:eastAsia="仿宋_GB2312" w:hAnsi="宋体" w:cs="宋体"/>
              </w:rPr>
            </w:pPr>
            <w:r>
              <w:rPr>
                <w:rFonts w:ascii="仿宋_GB2312" w:eastAsia="仿宋_GB2312" w:hAnsi="宋体" w:cs="宋体"/>
              </w:rPr>
              <w:t>100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99</w:t>
            </w:r>
          </w:p>
        </w:tc>
        <w:tc>
          <w:tcPr>
            <w:tcW w:w="1383" w:type="dxa"/>
            <w:vAlign w:val="center"/>
          </w:tcPr>
          <w:p w:rsidR="00FC22B0" w:rsidRDefault="00FC22B0">
            <w:pPr>
              <w:ind w:firstLine="420"/>
              <w:jc w:val="center"/>
              <w:rPr>
                <w:rFonts w:ascii="仿宋_GB2312" w:eastAsia="仿宋_GB2312" w:hAnsi="宋体" w:cs="宋体"/>
              </w:rPr>
            </w:pPr>
          </w:p>
        </w:tc>
      </w:tr>
    </w:tbl>
    <w:p w:rsidR="00FC22B0" w:rsidRDefault="00FC22B0">
      <w:pPr>
        <w:spacing w:line="267" w:lineRule="auto"/>
        <w:ind w:firstLine="552"/>
        <w:jc w:val="both"/>
        <w:rPr>
          <w:rFonts w:ascii="宋体" w:eastAsia="宋体" w:hAnsi="宋体" w:cs="宋体"/>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7499A" w:rsidRDefault="00F7499A">
      <w:pPr>
        <w:spacing w:before="293" w:line="236" w:lineRule="auto"/>
        <w:ind w:firstLine="552"/>
        <w:rPr>
          <w:rFonts w:ascii="宋体" w:eastAsia="宋体" w:hAnsi="宋体" w:cs="宋体" w:hint="eastAsia"/>
          <w:bCs/>
          <w:spacing w:val="-4"/>
          <w:sz w:val="28"/>
          <w:szCs w:val="28"/>
          <w:lang w:eastAsia="zh-CN"/>
        </w:rPr>
      </w:pPr>
    </w:p>
    <w:p w:rsidR="00FC22B0" w:rsidRDefault="00812022">
      <w:pPr>
        <w:spacing w:before="293" w:line="236" w:lineRule="auto"/>
        <w:ind w:firstLine="552"/>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lastRenderedPageBreak/>
        <w:t>附件</w:t>
      </w:r>
      <w:r>
        <w:rPr>
          <w:rFonts w:ascii="宋体" w:eastAsia="宋体" w:hAnsi="宋体" w:cs="宋体" w:hint="eastAsia"/>
          <w:bCs/>
          <w:spacing w:val="-4"/>
          <w:sz w:val="28"/>
          <w:szCs w:val="28"/>
          <w:lang w:eastAsia="zh-CN"/>
        </w:rPr>
        <w:t>4</w:t>
      </w:r>
    </w:p>
    <w:p w:rsidR="00FC22B0" w:rsidRDefault="00812022">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FC22B0" w:rsidRDefault="00FC22B0">
      <w:pPr>
        <w:spacing w:line="95" w:lineRule="exact"/>
        <w:ind w:firstLine="420"/>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020"/>
        <w:gridCol w:w="1099"/>
        <w:gridCol w:w="1099"/>
        <w:gridCol w:w="809"/>
        <w:gridCol w:w="849"/>
        <w:gridCol w:w="1383"/>
      </w:tblGrid>
      <w:tr w:rsidR="00FC22B0">
        <w:trPr>
          <w:trHeight w:val="514"/>
          <w:jc w:val="center"/>
        </w:trPr>
        <w:tc>
          <w:tcPr>
            <w:tcW w:w="1054"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FC22B0" w:rsidRDefault="00812022">
            <w:pPr>
              <w:ind w:firstLine="420"/>
              <w:jc w:val="center"/>
              <w:rPr>
                <w:rFonts w:ascii="仿宋_GB2312" w:eastAsia="仿宋_GB2312" w:hAnsi="宋体" w:cs="宋体"/>
                <w:lang w:eastAsia="zh-CN"/>
              </w:rPr>
            </w:pPr>
            <w:r>
              <w:rPr>
                <w:rFonts w:ascii="仿宋_GB2312" w:eastAsia="仿宋_GB2312" w:hAnsi="宋体" w:cs="宋体" w:hint="eastAsia"/>
                <w:lang w:eastAsia="zh-CN"/>
              </w:rPr>
              <w:t xml:space="preserve"> </w:t>
            </w:r>
            <w:r>
              <w:rPr>
                <w:rFonts w:ascii="仿宋_GB2312" w:eastAsia="仿宋_GB2312" w:hAnsi="宋体" w:cs="宋体" w:hint="eastAsia"/>
                <w:lang w:eastAsia="zh-CN"/>
              </w:rPr>
              <w:t>城市快警</w:t>
            </w:r>
          </w:p>
        </w:tc>
      </w:tr>
      <w:tr w:rsidR="00FC22B0">
        <w:trPr>
          <w:trHeight w:val="260"/>
          <w:jc w:val="center"/>
        </w:trPr>
        <w:tc>
          <w:tcPr>
            <w:tcW w:w="1054"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FC22B0" w:rsidRDefault="00812022">
            <w:pPr>
              <w:ind w:firstLine="420"/>
              <w:jc w:val="center"/>
              <w:rPr>
                <w:rFonts w:ascii="仿宋_GB2312" w:eastAsia="仿宋_GB2312" w:hAnsi="宋体" w:cs="宋体"/>
                <w:lang w:eastAsia="zh-CN"/>
              </w:rPr>
            </w:pPr>
            <w:r>
              <w:rPr>
                <w:rFonts w:ascii="仿宋_GB2312" w:eastAsia="仿宋_GB2312" w:hAnsi="宋体" w:cs="宋体" w:hint="eastAsia"/>
                <w:lang w:eastAsia="zh-CN"/>
              </w:rPr>
              <w:t>汨罗市公安局</w:t>
            </w:r>
          </w:p>
        </w:tc>
        <w:tc>
          <w:tcPr>
            <w:tcW w:w="109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实施</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FC22B0" w:rsidRDefault="00812022">
            <w:pPr>
              <w:jc w:val="both"/>
              <w:rPr>
                <w:rFonts w:ascii="仿宋_GB2312" w:eastAsia="仿宋_GB2312" w:hAnsi="宋体" w:cs="宋体"/>
                <w:lang w:eastAsia="zh-CN"/>
              </w:rPr>
            </w:pPr>
            <w:r>
              <w:rPr>
                <w:rFonts w:ascii="仿宋_GB2312" w:eastAsia="仿宋_GB2312" w:hAnsi="宋体" w:cs="宋体" w:hint="eastAsia"/>
                <w:lang w:eastAsia="zh-CN"/>
              </w:rPr>
              <w:t>汨罗市公安局巡特警大队</w:t>
            </w:r>
          </w:p>
        </w:tc>
      </w:tr>
      <w:tr w:rsidR="00FC22B0">
        <w:trPr>
          <w:trHeight w:val="509"/>
          <w:jc w:val="center"/>
        </w:trPr>
        <w:tc>
          <w:tcPr>
            <w:tcW w:w="1054" w:type="dxa"/>
            <w:vMerge w:val="restart"/>
            <w:tcBorders>
              <w:bottom w:val="nil"/>
            </w:tcBorders>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项目资金</w:t>
            </w:r>
            <w:r>
              <w:rPr>
                <w:rFonts w:ascii="仿宋_GB2312" w:eastAsia="仿宋_GB2312" w:hAnsi="宋体" w:cs="宋体" w:hint="eastAsia"/>
                <w:lang w:eastAsia="zh-CN"/>
              </w:rPr>
              <w:t xml:space="preserve">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FC22B0" w:rsidRDefault="00FC22B0">
            <w:pPr>
              <w:ind w:firstLine="420"/>
              <w:jc w:val="center"/>
              <w:rPr>
                <w:rFonts w:ascii="仿宋_GB2312" w:eastAsia="仿宋_GB2312" w:hAnsi="宋体" w:cs="宋体"/>
                <w:lang w:eastAsia="zh-CN"/>
              </w:rPr>
            </w:pPr>
          </w:p>
        </w:tc>
        <w:tc>
          <w:tcPr>
            <w:tcW w:w="1020"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年初</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全年</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全年</w:t>
            </w:r>
          </w:p>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得分</w:t>
            </w:r>
          </w:p>
        </w:tc>
      </w:tr>
      <w:tr w:rsidR="00FC22B0">
        <w:trPr>
          <w:trHeight w:val="260"/>
          <w:jc w:val="center"/>
        </w:trPr>
        <w:tc>
          <w:tcPr>
            <w:tcW w:w="1054" w:type="dxa"/>
            <w:vMerge/>
            <w:tcBorders>
              <w:top w:val="nil"/>
              <w:bottom w:val="nil"/>
            </w:tcBorders>
            <w:vAlign w:val="center"/>
          </w:tcPr>
          <w:p w:rsidR="00FC22B0" w:rsidRDefault="00FC22B0">
            <w:pPr>
              <w:ind w:firstLine="420"/>
              <w:jc w:val="center"/>
              <w:rPr>
                <w:rFonts w:ascii="仿宋_GB2312" w:eastAsia="仿宋_GB2312" w:hAnsi="宋体" w:cs="宋体"/>
                <w:lang w:eastAsia="zh-CN"/>
              </w:rPr>
            </w:pPr>
          </w:p>
        </w:tc>
        <w:tc>
          <w:tcPr>
            <w:tcW w:w="2277" w:type="dxa"/>
            <w:gridSpan w:val="2"/>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15</w:t>
            </w:r>
          </w:p>
        </w:tc>
        <w:tc>
          <w:tcPr>
            <w:tcW w:w="1099"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15</w:t>
            </w:r>
          </w:p>
        </w:tc>
        <w:tc>
          <w:tcPr>
            <w:tcW w:w="1099"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15</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r>
      <w:tr w:rsidR="00FC22B0">
        <w:trPr>
          <w:trHeight w:val="260"/>
          <w:jc w:val="center"/>
        </w:trPr>
        <w:tc>
          <w:tcPr>
            <w:tcW w:w="1054" w:type="dxa"/>
            <w:vMerge/>
            <w:tcBorders>
              <w:top w:val="nil"/>
              <w:bottom w:val="nil"/>
            </w:tcBorders>
            <w:vAlign w:val="center"/>
          </w:tcPr>
          <w:p w:rsidR="00FC22B0" w:rsidRDefault="00FC22B0">
            <w:pPr>
              <w:ind w:firstLine="420"/>
              <w:jc w:val="center"/>
              <w:rPr>
                <w:rFonts w:ascii="仿宋_GB2312" w:eastAsia="仿宋_GB2312" w:hAnsi="宋体" w:cs="宋体"/>
                <w:lang w:eastAsia="zh-CN"/>
              </w:rPr>
            </w:pPr>
          </w:p>
        </w:tc>
        <w:tc>
          <w:tcPr>
            <w:tcW w:w="2277" w:type="dxa"/>
            <w:gridSpan w:val="2"/>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15</w:t>
            </w:r>
          </w:p>
        </w:tc>
        <w:tc>
          <w:tcPr>
            <w:tcW w:w="1099"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15</w:t>
            </w:r>
          </w:p>
        </w:tc>
        <w:tc>
          <w:tcPr>
            <w:tcW w:w="1099" w:type="dxa"/>
            <w:vAlign w:val="center"/>
          </w:tcPr>
          <w:p w:rsidR="00FC22B0" w:rsidRDefault="00812022">
            <w:pPr>
              <w:ind w:firstLine="420"/>
              <w:jc w:val="both"/>
              <w:rPr>
                <w:rFonts w:ascii="仿宋_GB2312" w:eastAsia="仿宋_GB2312" w:hAnsi="宋体" w:cs="宋体"/>
                <w:lang w:eastAsia="zh-CN"/>
              </w:rPr>
            </w:pPr>
            <w:r>
              <w:rPr>
                <w:rFonts w:ascii="仿宋_GB2312" w:eastAsia="仿宋_GB2312" w:hAnsi="宋体" w:cs="宋体" w:hint="eastAsia"/>
                <w:lang w:eastAsia="zh-CN"/>
              </w:rPr>
              <w:t>15</w:t>
            </w:r>
          </w:p>
        </w:tc>
        <w:tc>
          <w:tcPr>
            <w:tcW w:w="809" w:type="dxa"/>
            <w:vAlign w:val="center"/>
          </w:tcPr>
          <w:p w:rsidR="00FC22B0" w:rsidRDefault="00FC22B0">
            <w:pPr>
              <w:ind w:firstLine="420"/>
              <w:jc w:val="center"/>
              <w:rPr>
                <w:rFonts w:ascii="仿宋_GB2312" w:eastAsia="仿宋_GB2312" w:hAnsi="宋体" w:cs="宋体"/>
                <w:lang w:eastAsia="zh-CN"/>
              </w:rPr>
            </w:pPr>
          </w:p>
        </w:tc>
        <w:tc>
          <w:tcPr>
            <w:tcW w:w="849" w:type="dxa"/>
            <w:vAlign w:val="center"/>
          </w:tcPr>
          <w:p w:rsidR="00FC22B0" w:rsidRDefault="00FC22B0">
            <w:pPr>
              <w:ind w:firstLine="420"/>
              <w:jc w:val="center"/>
              <w:rPr>
                <w:rFonts w:ascii="仿宋_GB2312" w:eastAsia="仿宋_GB2312" w:hAnsi="宋体" w:cs="宋体"/>
                <w:lang w:eastAsia="zh-CN"/>
              </w:rPr>
            </w:pPr>
          </w:p>
        </w:tc>
        <w:tc>
          <w:tcPr>
            <w:tcW w:w="1383" w:type="dxa"/>
            <w:vAlign w:val="center"/>
          </w:tcPr>
          <w:p w:rsidR="00FC22B0" w:rsidRDefault="00FC22B0">
            <w:pPr>
              <w:ind w:firstLine="420"/>
              <w:jc w:val="center"/>
              <w:rPr>
                <w:rFonts w:ascii="仿宋_GB2312" w:eastAsia="仿宋_GB2312" w:hAnsi="宋体" w:cs="宋体"/>
                <w:lang w:eastAsia="zh-CN"/>
              </w:rPr>
            </w:pPr>
          </w:p>
        </w:tc>
      </w:tr>
      <w:tr w:rsidR="00FC22B0">
        <w:trPr>
          <w:trHeight w:val="260"/>
          <w:jc w:val="center"/>
        </w:trPr>
        <w:tc>
          <w:tcPr>
            <w:tcW w:w="1054" w:type="dxa"/>
            <w:vMerge/>
            <w:tcBorders>
              <w:top w:val="nil"/>
              <w:bottom w:val="nil"/>
            </w:tcBorders>
            <w:vAlign w:val="center"/>
          </w:tcPr>
          <w:p w:rsidR="00FC22B0" w:rsidRDefault="00FC22B0">
            <w:pPr>
              <w:ind w:firstLine="420"/>
              <w:jc w:val="center"/>
              <w:rPr>
                <w:rFonts w:ascii="仿宋_GB2312" w:eastAsia="仿宋_GB2312" w:hAnsi="宋体" w:cs="宋体"/>
                <w:lang w:eastAsia="zh-CN"/>
              </w:rPr>
            </w:pPr>
          </w:p>
        </w:tc>
        <w:tc>
          <w:tcPr>
            <w:tcW w:w="2277" w:type="dxa"/>
            <w:gridSpan w:val="2"/>
            <w:vAlign w:val="center"/>
          </w:tcPr>
          <w:p w:rsidR="00FC22B0" w:rsidRDefault="00812022">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FC22B0" w:rsidRDefault="00FC22B0">
            <w:pPr>
              <w:ind w:firstLine="420"/>
              <w:jc w:val="center"/>
              <w:rPr>
                <w:rFonts w:ascii="仿宋_GB2312" w:eastAsia="仿宋_GB2312" w:hAnsi="宋体" w:cs="宋体"/>
                <w:lang w:eastAsia="zh-CN"/>
              </w:rPr>
            </w:pPr>
          </w:p>
        </w:tc>
        <w:tc>
          <w:tcPr>
            <w:tcW w:w="1099" w:type="dxa"/>
            <w:vAlign w:val="center"/>
          </w:tcPr>
          <w:p w:rsidR="00FC22B0" w:rsidRDefault="00FC22B0">
            <w:pPr>
              <w:ind w:firstLine="420"/>
              <w:jc w:val="center"/>
              <w:rPr>
                <w:rFonts w:ascii="仿宋_GB2312" w:eastAsia="仿宋_GB2312" w:hAnsi="宋体" w:cs="宋体"/>
                <w:lang w:eastAsia="zh-CN"/>
              </w:rPr>
            </w:pPr>
          </w:p>
        </w:tc>
        <w:tc>
          <w:tcPr>
            <w:tcW w:w="1099" w:type="dxa"/>
            <w:vAlign w:val="center"/>
          </w:tcPr>
          <w:p w:rsidR="00FC22B0" w:rsidRDefault="00FC22B0">
            <w:pPr>
              <w:ind w:firstLine="420"/>
              <w:jc w:val="center"/>
              <w:rPr>
                <w:rFonts w:ascii="仿宋_GB2312" w:eastAsia="仿宋_GB2312" w:hAnsi="宋体" w:cs="宋体"/>
                <w:lang w:eastAsia="zh-CN"/>
              </w:rPr>
            </w:pPr>
          </w:p>
        </w:tc>
        <w:tc>
          <w:tcPr>
            <w:tcW w:w="809" w:type="dxa"/>
            <w:vAlign w:val="center"/>
          </w:tcPr>
          <w:p w:rsidR="00FC22B0" w:rsidRDefault="00FC22B0">
            <w:pPr>
              <w:ind w:firstLine="420"/>
              <w:jc w:val="center"/>
              <w:rPr>
                <w:rFonts w:ascii="仿宋_GB2312" w:eastAsia="仿宋_GB2312" w:hAnsi="宋体" w:cs="宋体"/>
                <w:lang w:eastAsia="zh-CN"/>
              </w:rPr>
            </w:pPr>
          </w:p>
        </w:tc>
        <w:tc>
          <w:tcPr>
            <w:tcW w:w="849" w:type="dxa"/>
            <w:vAlign w:val="center"/>
          </w:tcPr>
          <w:p w:rsidR="00FC22B0" w:rsidRDefault="00FC22B0">
            <w:pPr>
              <w:ind w:firstLine="420"/>
              <w:jc w:val="center"/>
              <w:rPr>
                <w:rFonts w:ascii="仿宋_GB2312" w:eastAsia="仿宋_GB2312" w:hAnsi="宋体" w:cs="宋体"/>
                <w:lang w:eastAsia="zh-CN"/>
              </w:rPr>
            </w:pPr>
          </w:p>
        </w:tc>
        <w:tc>
          <w:tcPr>
            <w:tcW w:w="1383" w:type="dxa"/>
            <w:vAlign w:val="center"/>
          </w:tcPr>
          <w:p w:rsidR="00FC22B0" w:rsidRDefault="00FC22B0">
            <w:pPr>
              <w:ind w:firstLine="420"/>
              <w:jc w:val="center"/>
              <w:rPr>
                <w:rFonts w:ascii="仿宋_GB2312" w:eastAsia="仿宋_GB2312" w:hAnsi="宋体" w:cs="宋体"/>
                <w:lang w:eastAsia="zh-CN"/>
              </w:rPr>
            </w:pPr>
          </w:p>
        </w:tc>
      </w:tr>
      <w:tr w:rsidR="00FC22B0">
        <w:trPr>
          <w:trHeight w:val="260"/>
          <w:jc w:val="center"/>
        </w:trPr>
        <w:tc>
          <w:tcPr>
            <w:tcW w:w="1054" w:type="dxa"/>
            <w:vMerge/>
            <w:tcBorders>
              <w:top w:val="nil"/>
            </w:tcBorders>
            <w:vAlign w:val="center"/>
          </w:tcPr>
          <w:p w:rsidR="00FC22B0" w:rsidRDefault="00FC22B0">
            <w:pPr>
              <w:ind w:firstLine="420"/>
              <w:jc w:val="center"/>
              <w:rPr>
                <w:rFonts w:ascii="仿宋_GB2312" w:eastAsia="仿宋_GB2312" w:hAnsi="宋体" w:cs="宋体"/>
                <w:lang w:eastAsia="zh-CN"/>
              </w:rPr>
            </w:pPr>
          </w:p>
        </w:tc>
        <w:tc>
          <w:tcPr>
            <w:tcW w:w="2277" w:type="dxa"/>
            <w:gridSpan w:val="2"/>
            <w:vAlign w:val="center"/>
          </w:tcPr>
          <w:p w:rsidR="00FC22B0" w:rsidRDefault="00812022">
            <w:pPr>
              <w:ind w:firstLineChars="300" w:firstLine="630"/>
              <w:jc w:val="center"/>
              <w:rPr>
                <w:rFonts w:ascii="仿宋_GB2312" w:eastAsia="仿宋_GB2312" w:hAnsi="宋体" w:cs="宋体"/>
              </w:rPr>
            </w:pPr>
            <w:r>
              <w:rPr>
                <w:rFonts w:ascii="仿宋_GB2312" w:eastAsia="仿宋_GB2312" w:hAnsi="宋体" w:cs="宋体" w:hint="eastAsia"/>
              </w:rPr>
              <w:t>其他资金</w:t>
            </w:r>
          </w:p>
        </w:tc>
        <w:tc>
          <w:tcPr>
            <w:tcW w:w="1020" w:type="dxa"/>
            <w:vAlign w:val="center"/>
          </w:tcPr>
          <w:p w:rsidR="00FC22B0" w:rsidRDefault="00FC22B0">
            <w:pPr>
              <w:ind w:firstLine="420"/>
              <w:jc w:val="center"/>
              <w:rPr>
                <w:rFonts w:ascii="仿宋_GB2312" w:eastAsia="仿宋_GB2312" w:hAnsi="宋体" w:cs="宋体"/>
              </w:rPr>
            </w:pPr>
          </w:p>
        </w:tc>
        <w:tc>
          <w:tcPr>
            <w:tcW w:w="1099" w:type="dxa"/>
            <w:vAlign w:val="center"/>
          </w:tcPr>
          <w:p w:rsidR="00FC22B0" w:rsidRDefault="00FC22B0">
            <w:pPr>
              <w:ind w:firstLine="420"/>
              <w:jc w:val="center"/>
              <w:rPr>
                <w:rFonts w:ascii="仿宋_GB2312" w:eastAsia="仿宋_GB2312" w:hAnsi="宋体" w:cs="宋体"/>
              </w:rPr>
            </w:pPr>
          </w:p>
        </w:tc>
        <w:tc>
          <w:tcPr>
            <w:tcW w:w="1099" w:type="dxa"/>
            <w:vAlign w:val="center"/>
          </w:tcPr>
          <w:p w:rsidR="00FC22B0" w:rsidRDefault="00FC22B0">
            <w:pPr>
              <w:ind w:firstLine="420"/>
              <w:jc w:val="center"/>
              <w:rPr>
                <w:rFonts w:ascii="仿宋_GB2312" w:eastAsia="仿宋_GB2312" w:hAnsi="宋体" w:cs="宋体"/>
              </w:rPr>
            </w:pPr>
          </w:p>
        </w:tc>
        <w:tc>
          <w:tcPr>
            <w:tcW w:w="809" w:type="dxa"/>
            <w:vAlign w:val="center"/>
          </w:tcPr>
          <w:p w:rsidR="00FC22B0" w:rsidRDefault="00FC22B0">
            <w:pPr>
              <w:ind w:firstLine="420"/>
              <w:jc w:val="center"/>
              <w:rPr>
                <w:rFonts w:ascii="仿宋_GB2312" w:eastAsia="仿宋_GB2312" w:hAnsi="宋体" w:cs="宋体"/>
              </w:rPr>
            </w:pPr>
          </w:p>
        </w:tc>
        <w:tc>
          <w:tcPr>
            <w:tcW w:w="849" w:type="dxa"/>
            <w:vAlign w:val="center"/>
          </w:tcPr>
          <w:p w:rsidR="00FC22B0" w:rsidRDefault="00FC22B0">
            <w:pPr>
              <w:ind w:firstLine="420"/>
              <w:jc w:val="center"/>
              <w:rPr>
                <w:rFonts w:ascii="仿宋_GB2312" w:eastAsia="仿宋_GB2312" w:hAnsi="宋体" w:cs="宋体"/>
              </w:rPr>
            </w:pP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49"/>
          <w:jc w:val="center"/>
        </w:trPr>
        <w:tc>
          <w:tcPr>
            <w:tcW w:w="1054" w:type="dxa"/>
            <w:vMerge w:val="restart"/>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年度总体目标</w:t>
            </w:r>
          </w:p>
        </w:tc>
        <w:tc>
          <w:tcPr>
            <w:tcW w:w="4396" w:type="dxa"/>
            <w:gridSpan w:val="4"/>
            <w:vAlign w:val="center"/>
          </w:tcPr>
          <w:p w:rsidR="00FC22B0" w:rsidRDefault="00812022">
            <w:pPr>
              <w:ind w:firstLine="420"/>
              <w:jc w:val="center"/>
              <w:rPr>
                <w:rFonts w:ascii="仿宋_GB2312" w:eastAsia="仿宋_GB2312" w:hAnsi="宋体" w:cs="宋体"/>
              </w:rPr>
            </w:pPr>
            <w:r>
              <w:rPr>
                <w:rFonts w:ascii="仿宋_GB2312" w:eastAsia="仿宋_GB2312" w:hAnsi="宋体" w:cs="宋体" w:hint="eastAsia"/>
              </w:rPr>
              <w:t>预期目标</w:t>
            </w:r>
          </w:p>
        </w:tc>
        <w:tc>
          <w:tcPr>
            <w:tcW w:w="4140" w:type="dxa"/>
            <w:gridSpan w:val="4"/>
            <w:vAlign w:val="center"/>
          </w:tcPr>
          <w:p w:rsidR="00FC22B0" w:rsidRDefault="00812022">
            <w:pPr>
              <w:ind w:firstLine="420"/>
              <w:jc w:val="center"/>
              <w:rPr>
                <w:rFonts w:ascii="仿宋_GB2312" w:eastAsia="仿宋_GB2312" w:hAnsi="宋体" w:cs="宋体"/>
              </w:rPr>
            </w:pPr>
            <w:r>
              <w:rPr>
                <w:rFonts w:ascii="仿宋_GB2312" w:eastAsia="仿宋_GB2312" w:hAnsi="宋体" w:cs="宋体" w:hint="eastAsia"/>
              </w:rPr>
              <w:t>实际完成情况</w:t>
            </w:r>
          </w:p>
        </w:tc>
      </w:tr>
      <w:tr w:rsidR="00FC22B0">
        <w:trPr>
          <w:trHeight w:val="260"/>
          <w:jc w:val="center"/>
        </w:trPr>
        <w:tc>
          <w:tcPr>
            <w:tcW w:w="1054" w:type="dxa"/>
            <w:vMerge/>
            <w:tcBorders>
              <w:top w:val="nil"/>
            </w:tcBorders>
            <w:vAlign w:val="center"/>
          </w:tcPr>
          <w:p w:rsidR="00FC22B0" w:rsidRDefault="00FC22B0">
            <w:pPr>
              <w:ind w:firstLine="420"/>
              <w:jc w:val="center"/>
              <w:rPr>
                <w:rFonts w:ascii="仿宋_GB2312" w:eastAsia="仿宋_GB2312" w:hAnsi="宋体" w:cs="宋体"/>
              </w:rPr>
            </w:pPr>
          </w:p>
        </w:tc>
        <w:tc>
          <w:tcPr>
            <w:tcW w:w="4396" w:type="dxa"/>
            <w:gridSpan w:val="4"/>
            <w:vAlign w:val="center"/>
          </w:tcPr>
          <w:p w:rsidR="00FC22B0" w:rsidRDefault="00812022">
            <w:pPr>
              <w:ind w:firstLine="420"/>
              <w:jc w:val="center"/>
              <w:rPr>
                <w:rFonts w:ascii="仿宋_GB2312" w:eastAsia="仿宋_GB2312" w:hAnsi="宋体" w:cs="宋体"/>
                <w:lang w:eastAsia="zh-CN"/>
              </w:rPr>
            </w:pPr>
            <w:r>
              <w:rPr>
                <w:rFonts w:ascii="仿宋_GB2312" w:eastAsia="仿宋_GB2312" w:hAnsi="宋体" w:cs="宋体" w:hint="eastAsia"/>
                <w:lang w:eastAsia="zh-CN"/>
              </w:rPr>
              <w:t>进一步统筹推进全市治安防控体系提质升级，全力把“城市快警”平台建设成为安全稳定有序的治安高地、平安绿洲。</w:t>
            </w:r>
          </w:p>
        </w:tc>
        <w:tc>
          <w:tcPr>
            <w:tcW w:w="4140" w:type="dxa"/>
            <w:gridSpan w:val="4"/>
            <w:vAlign w:val="center"/>
          </w:tcPr>
          <w:p w:rsidR="00FC22B0" w:rsidRDefault="00812022">
            <w:pPr>
              <w:ind w:firstLine="420"/>
              <w:jc w:val="center"/>
              <w:rPr>
                <w:rFonts w:ascii="仿宋_GB2312" w:eastAsia="仿宋_GB2312" w:hAnsi="宋体" w:cs="宋体"/>
                <w:lang w:eastAsia="zh-CN"/>
              </w:rPr>
            </w:pPr>
            <w:r>
              <w:rPr>
                <w:rFonts w:ascii="仿宋_GB2312" w:eastAsia="仿宋_GB2312" w:hAnsi="宋体" w:cs="宋体" w:hint="eastAsia"/>
                <w:lang w:eastAsia="zh-CN"/>
              </w:rPr>
              <w:t>进一步统筹推进全市治安防控体系提质升级，全力把“城市快警”平台建设成为安全稳定有序的治安高地、平安绿洲。</w:t>
            </w:r>
          </w:p>
        </w:tc>
      </w:tr>
      <w:tr w:rsidR="00FC22B0">
        <w:trPr>
          <w:trHeight w:val="499"/>
          <w:jc w:val="center"/>
        </w:trPr>
        <w:tc>
          <w:tcPr>
            <w:tcW w:w="1054" w:type="dxa"/>
            <w:vMerge w:val="restart"/>
            <w:textDirection w:val="tbRlV"/>
            <w:vAlign w:val="center"/>
          </w:tcPr>
          <w:p w:rsidR="00FC22B0" w:rsidRDefault="00FC22B0">
            <w:pPr>
              <w:ind w:firstLine="420"/>
              <w:jc w:val="center"/>
              <w:rPr>
                <w:rFonts w:ascii="仿宋_GB2312" w:eastAsia="仿宋_GB2312" w:hAnsi="宋体" w:cs="宋体"/>
                <w:lang w:eastAsia="zh-CN"/>
              </w:rPr>
            </w:pPr>
          </w:p>
          <w:p w:rsidR="00FC22B0" w:rsidRDefault="00812022">
            <w:pPr>
              <w:ind w:firstLine="420"/>
              <w:jc w:val="center"/>
              <w:rPr>
                <w:rFonts w:ascii="仿宋_GB2312" w:eastAsia="仿宋_GB2312" w:hAnsi="宋体" w:cs="宋体"/>
              </w:rPr>
            </w:pPr>
            <w:r>
              <w:rPr>
                <w:rFonts w:ascii="仿宋_GB2312" w:eastAsia="仿宋_GB2312" w:hAnsi="宋体" w:cs="宋体" w:hint="eastAsia"/>
              </w:rPr>
              <w:t>绩效指标</w:t>
            </w:r>
          </w:p>
        </w:tc>
        <w:tc>
          <w:tcPr>
            <w:tcW w:w="105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一级指标</w:t>
            </w:r>
          </w:p>
        </w:tc>
        <w:tc>
          <w:tcPr>
            <w:tcW w:w="1218"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二级指标</w:t>
            </w:r>
          </w:p>
        </w:tc>
        <w:tc>
          <w:tcPr>
            <w:tcW w:w="1020"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三级指标</w:t>
            </w:r>
          </w:p>
        </w:tc>
        <w:tc>
          <w:tcPr>
            <w:tcW w:w="109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年度指标值</w:t>
            </w:r>
          </w:p>
        </w:tc>
        <w:tc>
          <w:tcPr>
            <w:tcW w:w="109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实际完成值</w:t>
            </w:r>
          </w:p>
        </w:tc>
        <w:tc>
          <w:tcPr>
            <w:tcW w:w="80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分值</w:t>
            </w:r>
          </w:p>
        </w:tc>
        <w:tc>
          <w:tcPr>
            <w:tcW w:w="849" w:type="dxa"/>
            <w:vAlign w:val="center"/>
          </w:tcPr>
          <w:p w:rsidR="00FC22B0" w:rsidRDefault="00812022">
            <w:pPr>
              <w:jc w:val="center"/>
              <w:rPr>
                <w:rFonts w:ascii="仿宋_GB2312" w:eastAsia="仿宋_GB2312" w:hAnsi="宋体" w:cs="宋体"/>
              </w:rPr>
            </w:pPr>
            <w:r>
              <w:rPr>
                <w:rFonts w:ascii="仿宋_GB2312" w:eastAsia="仿宋_GB2312" w:hAnsi="宋体" w:cs="宋体" w:hint="eastAsia"/>
              </w:rPr>
              <w:t>得分</w:t>
            </w:r>
          </w:p>
        </w:tc>
        <w:tc>
          <w:tcPr>
            <w:tcW w:w="1383"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FC22B0">
        <w:trPr>
          <w:trHeight w:val="456"/>
          <w:jc w:val="center"/>
        </w:trPr>
        <w:tc>
          <w:tcPr>
            <w:tcW w:w="1054" w:type="dxa"/>
            <w:vMerge/>
            <w:textDirection w:val="tbRlV"/>
            <w:vAlign w:val="center"/>
          </w:tcPr>
          <w:p w:rsidR="00FC22B0" w:rsidRDefault="00FC22B0">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产出指标</w:t>
            </w:r>
          </w:p>
          <w:p w:rsidR="00FC22B0" w:rsidRDefault="00812022">
            <w:pPr>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数量指标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接处警</w:t>
            </w:r>
            <w:r>
              <w:rPr>
                <w:rFonts w:ascii="仿宋" w:eastAsia="仿宋" w:hAnsi="仿宋" w:cs="仿宋" w:hint="eastAsia"/>
                <w:lang w:eastAsia="zh-CN"/>
              </w:rPr>
              <w:t>60</w:t>
            </w:r>
            <w:r>
              <w:rPr>
                <w:rFonts w:ascii="仿宋" w:eastAsia="仿宋" w:hAnsi="仿宋" w:cs="仿宋" w:hint="eastAsia"/>
                <w:lang w:eastAsia="zh-CN"/>
              </w:rPr>
              <w:t>次以上</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60</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60</w:t>
            </w:r>
            <w:r>
              <w:rPr>
                <w:rFonts w:ascii="仿宋" w:eastAsia="仿宋" w:hAnsi="仿宋" w:cs="仿宋" w:hint="eastAsia"/>
                <w:lang w:eastAsia="zh-CN"/>
              </w:rPr>
              <w:t>次以上</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482"/>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nil"/>
            </w:tcBorders>
            <w:vAlign w:val="center"/>
          </w:tcPr>
          <w:p w:rsidR="00FC22B0" w:rsidRDefault="00FC22B0">
            <w:pPr>
              <w:ind w:firstLine="420"/>
              <w:jc w:val="center"/>
              <w:rPr>
                <w:rFonts w:ascii="仿宋_GB2312" w:eastAsia="仿宋_GB2312" w:hAnsi="宋体" w:cs="宋体"/>
              </w:rPr>
            </w:pP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质量指标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及时高效接处警</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及时高效接处警</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及时高效接处警</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432"/>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nil"/>
            </w:tcBorders>
            <w:vAlign w:val="center"/>
          </w:tcPr>
          <w:p w:rsidR="00FC22B0" w:rsidRDefault="00FC22B0">
            <w:pPr>
              <w:ind w:firstLine="420"/>
              <w:jc w:val="center"/>
              <w:rPr>
                <w:rFonts w:ascii="仿宋_GB2312" w:eastAsia="仿宋_GB2312" w:hAnsi="宋体" w:cs="宋体"/>
              </w:rPr>
            </w:pP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时效指标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2022</w:t>
            </w:r>
            <w:r>
              <w:rPr>
                <w:rFonts w:ascii="仿宋" w:eastAsia="仿宋" w:hAnsi="仿宋" w:cs="仿宋" w:hint="eastAsia"/>
                <w:lang w:eastAsia="zh-CN"/>
              </w:rPr>
              <w:t>年全年</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2022</w:t>
            </w:r>
            <w:r>
              <w:rPr>
                <w:rFonts w:ascii="仿宋" w:eastAsia="仿宋" w:hAnsi="仿宋" w:cs="仿宋" w:hint="eastAsia"/>
                <w:lang w:eastAsia="zh-CN"/>
              </w:rPr>
              <w:t>年全年</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2022</w:t>
            </w:r>
            <w:r>
              <w:rPr>
                <w:rFonts w:ascii="仿宋" w:eastAsia="仿宋" w:hAnsi="仿宋" w:cs="仿宋" w:hint="eastAsia"/>
                <w:lang w:eastAsia="zh-CN"/>
              </w:rPr>
              <w:t>年全年</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6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val="restart"/>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效益指标</w:t>
            </w:r>
          </w:p>
          <w:p w:rsidR="00FC22B0" w:rsidRDefault="00812022">
            <w:pPr>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经济效益指标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促进经济发展</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经济平稳发展</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经济平稳发展</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6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nil"/>
            </w:tcBorders>
            <w:vAlign w:val="center"/>
          </w:tcPr>
          <w:p w:rsidR="00FC22B0" w:rsidRDefault="00FC22B0">
            <w:pPr>
              <w:ind w:firstLine="420"/>
              <w:jc w:val="center"/>
              <w:rPr>
                <w:rFonts w:ascii="仿宋_GB2312" w:eastAsia="仿宋_GB2312" w:hAnsi="宋体" w:cs="宋体"/>
              </w:rPr>
            </w:pP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社会效益指标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6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nil"/>
            </w:tcBorders>
            <w:vAlign w:val="center"/>
          </w:tcPr>
          <w:p w:rsidR="00FC22B0" w:rsidRDefault="00FC22B0">
            <w:pPr>
              <w:ind w:firstLine="420"/>
              <w:jc w:val="center"/>
              <w:rPr>
                <w:rFonts w:ascii="仿宋_GB2312" w:eastAsia="仿宋_GB2312" w:hAnsi="宋体" w:cs="宋体"/>
              </w:rPr>
            </w:pPr>
          </w:p>
        </w:tc>
        <w:tc>
          <w:tcPr>
            <w:tcW w:w="1218" w:type="dxa"/>
            <w:tcBorders>
              <w:bottom w:val="nil"/>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生态效益指标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生态环境改善状况</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有所改善</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实现可持续发展</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49"/>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bottom w:val="single" w:sz="4" w:space="0" w:color="auto"/>
            </w:tcBorders>
            <w:vAlign w:val="center"/>
          </w:tcPr>
          <w:p w:rsidR="00FC22B0" w:rsidRDefault="00FC22B0">
            <w:pPr>
              <w:ind w:firstLine="420"/>
              <w:jc w:val="center"/>
              <w:rPr>
                <w:rFonts w:ascii="仿宋_GB2312" w:eastAsia="仿宋_GB2312" w:hAnsi="宋体" w:cs="宋体"/>
              </w:rPr>
            </w:pPr>
          </w:p>
        </w:tc>
        <w:tc>
          <w:tcPr>
            <w:tcW w:w="1218" w:type="dxa"/>
            <w:tcBorders>
              <w:bottom w:val="single" w:sz="4" w:space="0" w:color="auto"/>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可持续影响指标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持续保障人民群众安全</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9"/>
          <w:jc w:val="center"/>
        </w:trPr>
        <w:tc>
          <w:tcPr>
            <w:tcW w:w="1054" w:type="dxa"/>
            <w:vMerge/>
            <w:tcBorders>
              <w:right w:val="single" w:sz="4" w:space="0" w:color="auto"/>
            </w:tcBorders>
            <w:textDirection w:val="tbRlV"/>
            <w:vAlign w:val="center"/>
          </w:tcPr>
          <w:p w:rsidR="00FC22B0" w:rsidRDefault="00FC22B0">
            <w:pPr>
              <w:ind w:firstLine="420"/>
              <w:jc w:val="center"/>
              <w:rPr>
                <w:rFonts w:ascii="仿宋_GB2312" w:eastAsia="仿宋_GB2312" w:hAnsi="宋体" w:cs="宋体"/>
              </w:rPr>
            </w:pPr>
          </w:p>
        </w:tc>
        <w:tc>
          <w:tcPr>
            <w:tcW w:w="1059" w:type="dxa"/>
            <w:tcBorders>
              <w:top w:val="single" w:sz="4" w:space="0" w:color="auto"/>
              <w:left w:val="single" w:sz="4" w:space="0" w:color="auto"/>
              <w:bottom w:val="single" w:sz="4" w:space="0" w:color="auto"/>
              <w:right w:val="single" w:sz="4" w:space="0" w:color="auto"/>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满意度指标</w:t>
            </w:r>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tcBorders>
              <w:top w:val="single" w:sz="4" w:space="0" w:color="auto"/>
              <w:left w:val="single" w:sz="4" w:space="0" w:color="auto"/>
              <w:bottom w:val="single" w:sz="4" w:space="0" w:color="auto"/>
              <w:right w:val="single" w:sz="4" w:space="0" w:color="auto"/>
            </w:tcBorders>
            <w:vAlign w:val="center"/>
          </w:tcPr>
          <w:p w:rsidR="00FC22B0" w:rsidRDefault="00812022">
            <w:pPr>
              <w:jc w:val="center"/>
              <w:rPr>
                <w:rFonts w:ascii="仿宋_GB2312" w:eastAsia="仿宋_GB2312" w:hAnsi="宋体" w:cs="宋体"/>
              </w:rPr>
            </w:pPr>
            <w:r>
              <w:rPr>
                <w:rFonts w:ascii="仿宋_GB2312" w:eastAsia="仿宋_GB2312" w:hAnsi="宋体" w:cs="宋体" w:hint="eastAsia"/>
              </w:rPr>
              <w:t>服务对象满意度指标</w:t>
            </w:r>
          </w:p>
        </w:tc>
        <w:tc>
          <w:tcPr>
            <w:tcW w:w="1020" w:type="dxa"/>
            <w:tcBorders>
              <w:left w:val="single" w:sz="4" w:space="0" w:color="auto"/>
            </w:tcBorders>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社会公众满意度</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w:t>
            </w:r>
            <w:r>
              <w:rPr>
                <w:rFonts w:ascii="仿宋" w:eastAsia="仿宋" w:hAnsi="仿宋" w:cs="仿宋" w:hint="eastAsia"/>
                <w:lang w:eastAsia="zh-CN"/>
              </w:rPr>
              <w:t>95%</w:t>
            </w:r>
          </w:p>
        </w:tc>
        <w:tc>
          <w:tcPr>
            <w:tcW w:w="1099"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社会公众满意度</w:t>
            </w:r>
            <w:r>
              <w:rPr>
                <w:rFonts w:ascii="仿宋" w:eastAsia="仿宋" w:hAnsi="仿宋" w:cs="仿宋" w:hint="eastAsia"/>
                <w:lang w:eastAsia="zh-CN"/>
              </w:rPr>
              <w:t>99%</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val="restart"/>
            <w:tcBorders>
              <w:top w:val="single" w:sz="4" w:space="0" w:color="auto"/>
            </w:tcBorders>
            <w:vAlign w:val="center"/>
          </w:tcPr>
          <w:p w:rsidR="00FC22B0" w:rsidRDefault="00812022">
            <w:pPr>
              <w:jc w:val="center"/>
              <w:rPr>
                <w:rFonts w:ascii="仿宋_GB2312" w:eastAsia="仿宋_GB2312"/>
                <w:lang w:eastAsia="zh-CN"/>
              </w:rPr>
            </w:pPr>
            <w:r>
              <w:rPr>
                <w:rFonts w:ascii="仿宋_GB2312" w:eastAsia="仿宋_GB2312" w:hint="eastAsia"/>
                <w:lang w:eastAsia="zh-CN"/>
              </w:rPr>
              <w:t>成本指标</w:t>
            </w:r>
          </w:p>
          <w:p w:rsidR="00FC22B0" w:rsidRDefault="00812022">
            <w:pPr>
              <w:jc w:val="center"/>
              <w:rPr>
                <w:rFonts w:ascii="仿宋_GB2312" w:eastAsia="仿宋_GB2312" w:hAnsi="宋体" w:cs="宋体"/>
              </w:rPr>
            </w:pPr>
            <w:r>
              <w:rPr>
                <w:rFonts w:ascii="仿宋_GB2312" w:eastAsia="仿宋_GB2312" w:hint="eastAsia"/>
                <w:lang w:eastAsia="zh-CN"/>
              </w:rPr>
              <w:t>（</w:t>
            </w:r>
            <w:r>
              <w:rPr>
                <w:rFonts w:ascii="仿宋_GB2312" w:eastAsia="仿宋_GB2312" w:hint="eastAsia"/>
                <w:lang w:eastAsia="zh-CN"/>
              </w:rPr>
              <w:t>20</w:t>
            </w:r>
            <w:r>
              <w:rPr>
                <w:rFonts w:ascii="仿宋_GB2312" w:eastAsia="仿宋_GB2312" w:hint="eastAsia"/>
                <w:lang w:eastAsia="zh-CN"/>
              </w:rPr>
              <w:t>分）</w:t>
            </w:r>
          </w:p>
        </w:tc>
        <w:tc>
          <w:tcPr>
            <w:tcW w:w="1218" w:type="dxa"/>
            <w:tcBorders>
              <w:top w:val="single" w:sz="4" w:space="0" w:color="auto"/>
            </w:tcBorders>
            <w:vAlign w:val="center"/>
          </w:tcPr>
          <w:p w:rsidR="00FC22B0" w:rsidRDefault="00812022">
            <w:pPr>
              <w:jc w:val="center"/>
              <w:rPr>
                <w:rFonts w:ascii="仿宋_GB2312" w:eastAsia="仿宋_GB2312" w:hAnsi="宋体" w:cs="宋体"/>
              </w:rPr>
            </w:pPr>
            <w:r>
              <w:rPr>
                <w:rFonts w:ascii="仿宋_GB2312" w:eastAsia="仿宋_GB2312" w:hint="eastAsia"/>
                <w:lang w:eastAsia="zh-CN"/>
              </w:rPr>
              <w:t>经济成本指标</w:t>
            </w:r>
          </w:p>
        </w:tc>
        <w:tc>
          <w:tcPr>
            <w:tcW w:w="1020"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预算批复金额</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300000</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预算批复金额</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tcBorders>
            <w:vAlign w:val="center"/>
          </w:tcPr>
          <w:p w:rsidR="00FC22B0" w:rsidRDefault="00FC22B0">
            <w:pPr>
              <w:ind w:firstLine="420"/>
              <w:jc w:val="center"/>
              <w:rPr>
                <w:rFonts w:ascii="仿宋_GB2312" w:eastAsia="仿宋_GB2312" w:hAnsi="宋体" w:cs="宋体"/>
              </w:rPr>
            </w:pPr>
          </w:p>
        </w:tc>
        <w:tc>
          <w:tcPr>
            <w:tcW w:w="1218" w:type="dxa"/>
            <w:tcBorders>
              <w:top w:val="nil"/>
            </w:tcBorders>
            <w:vAlign w:val="center"/>
          </w:tcPr>
          <w:p w:rsidR="00FC22B0" w:rsidRDefault="00812022">
            <w:pPr>
              <w:jc w:val="center"/>
              <w:rPr>
                <w:rFonts w:ascii="仿宋_GB2312" w:eastAsia="仿宋_GB2312" w:hAnsi="宋体" w:cs="宋体"/>
              </w:rPr>
            </w:pPr>
            <w:r>
              <w:rPr>
                <w:rFonts w:ascii="仿宋_GB2312" w:eastAsia="仿宋_GB2312" w:hint="eastAsia"/>
                <w:lang w:eastAsia="zh-CN"/>
              </w:rPr>
              <w:t>社会成本指标</w:t>
            </w:r>
          </w:p>
        </w:tc>
        <w:tc>
          <w:tcPr>
            <w:tcW w:w="1020"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t>对社会发展可能造成的负面影响</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无</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无负面影响</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0"/>
          <w:jc w:val="center"/>
        </w:trPr>
        <w:tc>
          <w:tcPr>
            <w:tcW w:w="1054" w:type="dxa"/>
            <w:vMerge/>
            <w:textDirection w:val="tbRlV"/>
            <w:vAlign w:val="center"/>
          </w:tcPr>
          <w:p w:rsidR="00FC22B0" w:rsidRDefault="00FC22B0">
            <w:pPr>
              <w:ind w:firstLine="420"/>
              <w:jc w:val="center"/>
              <w:rPr>
                <w:rFonts w:ascii="仿宋_GB2312" w:eastAsia="仿宋_GB2312" w:hAnsi="宋体" w:cs="宋体"/>
              </w:rPr>
            </w:pPr>
          </w:p>
        </w:tc>
        <w:tc>
          <w:tcPr>
            <w:tcW w:w="1059" w:type="dxa"/>
            <w:vMerge/>
            <w:tcBorders>
              <w:top w:val="nil"/>
            </w:tcBorders>
            <w:vAlign w:val="center"/>
          </w:tcPr>
          <w:p w:rsidR="00FC22B0" w:rsidRDefault="00FC22B0">
            <w:pPr>
              <w:ind w:firstLine="420"/>
              <w:jc w:val="center"/>
              <w:rPr>
                <w:rFonts w:ascii="仿宋_GB2312" w:eastAsia="仿宋_GB2312" w:hAnsi="宋体" w:cs="宋体"/>
              </w:rPr>
            </w:pPr>
          </w:p>
        </w:tc>
        <w:tc>
          <w:tcPr>
            <w:tcW w:w="1218" w:type="dxa"/>
            <w:tcBorders>
              <w:top w:val="nil"/>
            </w:tcBorders>
            <w:vAlign w:val="center"/>
          </w:tcPr>
          <w:p w:rsidR="00FC22B0" w:rsidRDefault="00812022">
            <w:pPr>
              <w:jc w:val="center"/>
              <w:rPr>
                <w:rFonts w:ascii="仿宋_GB2312" w:eastAsia="仿宋_GB2312" w:hAnsi="宋体" w:cs="宋体"/>
              </w:rPr>
            </w:pPr>
            <w:r>
              <w:rPr>
                <w:rFonts w:ascii="仿宋_GB2312" w:eastAsia="仿宋_GB2312" w:hint="eastAsia"/>
                <w:lang w:eastAsia="zh-CN"/>
              </w:rPr>
              <w:t>生态环境成</w:t>
            </w:r>
            <w:r>
              <w:rPr>
                <w:rFonts w:ascii="仿宋_GB2312" w:eastAsia="仿宋_GB2312" w:hint="eastAsia"/>
                <w:lang w:eastAsia="zh-CN"/>
              </w:rPr>
              <w:lastRenderedPageBreak/>
              <w:t>本指标</w:t>
            </w:r>
          </w:p>
        </w:tc>
        <w:tc>
          <w:tcPr>
            <w:tcW w:w="1020" w:type="dxa"/>
            <w:vAlign w:val="center"/>
          </w:tcPr>
          <w:p w:rsidR="00FC22B0" w:rsidRDefault="00812022">
            <w:pPr>
              <w:jc w:val="center"/>
              <w:textAlignment w:val="center"/>
              <w:rPr>
                <w:rFonts w:ascii="仿宋" w:eastAsia="仿宋" w:hAnsi="仿宋" w:cs="仿宋"/>
                <w:lang w:eastAsia="zh-CN"/>
              </w:rPr>
            </w:pPr>
            <w:r>
              <w:rPr>
                <w:rFonts w:ascii="仿宋" w:eastAsia="仿宋" w:hAnsi="仿宋" w:cs="仿宋" w:hint="eastAsia"/>
                <w:lang w:eastAsia="zh-CN"/>
              </w:rPr>
              <w:lastRenderedPageBreak/>
              <w:t>对自然生</w:t>
            </w:r>
            <w:r>
              <w:rPr>
                <w:rFonts w:ascii="仿宋" w:eastAsia="仿宋" w:hAnsi="仿宋" w:cs="仿宋" w:hint="eastAsia"/>
                <w:lang w:eastAsia="zh-CN"/>
              </w:rPr>
              <w:lastRenderedPageBreak/>
              <w:t>态环境造成的负面影响</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lastRenderedPageBreak/>
              <w:t>无</w:t>
            </w:r>
          </w:p>
        </w:tc>
        <w:tc>
          <w:tcPr>
            <w:tcW w:w="1099" w:type="dxa"/>
            <w:vAlign w:val="center"/>
          </w:tcPr>
          <w:p w:rsidR="00FC22B0" w:rsidRDefault="00812022">
            <w:pPr>
              <w:jc w:val="center"/>
              <w:textAlignment w:val="center"/>
              <w:rPr>
                <w:rFonts w:ascii="仿宋" w:eastAsia="仿宋" w:hAnsi="仿宋" w:cs="仿宋"/>
              </w:rPr>
            </w:pPr>
            <w:r>
              <w:rPr>
                <w:rFonts w:ascii="仿宋" w:eastAsia="仿宋" w:hAnsi="仿宋" w:cs="仿宋" w:hint="eastAsia"/>
                <w:lang w:eastAsia="zh-CN"/>
              </w:rPr>
              <w:t>无负面影响</w:t>
            </w:r>
          </w:p>
        </w:tc>
        <w:tc>
          <w:tcPr>
            <w:tcW w:w="80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FC22B0" w:rsidRDefault="00FC22B0">
            <w:pPr>
              <w:ind w:firstLine="420"/>
              <w:jc w:val="center"/>
              <w:rPr>
                <w:rFonts w:ascii="仿宋_GB2312" w:eastAsia="仿宋_GB2312" w:hAnsi="宋体" w:cs="宋体"/>
              </w:rPr>
            </w:pPr>
          </w:p>
        </w:tc>
      </w:tr>
      <w:tr w:rsidR="00FC22B0">
        <w:trPr>
          <w:trHeight w:val="255"/>
          <w:jc w:val="center"/>
        </w:trPr>
        <w:tc>
          <w:tcPr>
            <w:tcW w:w="6549" w:type="dxa"/>
            <w:gridSpan w:val="6"/>
            <w:vAlign w:val="center"/>
          </w:tcPr>
          <w:p w:rsidR="00FC22B0" w:rsidRDefault="00812022">
            <w:pPr>
              <w:ind w:firstLine="420"/>
              <w:jc w:val="center"/>
              <w:rPr>
                <w:rFonts w:ascii="仿宋_GB2312" w:eastAsia="仿宋_GB2312" w:hAnsi="宋体" w:cs="宋体"/>
              </w:rPr>
            </w:pPr>
            <w:r>
              <w:rPr>
                <w:rFonts w:ascii="仿宋_GB2312" w:eastAsia="仿宋_GB2312" w:hAnsi="宋体" w:cs="宋体" w:hint="eastAsia"/>
              </w:rPr>
              <w:lastRenderedPageBreak/>
              <w:t>总分</w:t>
            </w:r>
          </w:p>
        </w:tc>
        <w:tc>
          <w:tcPr>
            <w:tcW w:w="809" w:type="dxa"/>
            <w:vAlign w:val="center"/>
          </w:tcPr>
          <w:p w:rsidR="00FC22B0" w:rsidRDefault="00812022">
            <w:pPr>
              <w:jc w:val="center"/>
              <w:rPr>
                <w:rFonts w:ascii="仿宋_GB2312" w:eastAsia="仿宋_GB2312" w:hAnsi="宋体" w:cs="宋体"/>
              </w:rPr>
            </w:pPr>
            <w:r>
              <w:rPr>
                <w:rFonts w:ascii="仿宋_GB2312" w:eastAsia="仿宋_GB2312" w:hAnsi="宋体" w:cs="宋体"/>
              </w:rPr>
              <w:t>100</w:t>
            </w:r>
          </w:p>
        </w:tc>
        <w:tc>
          <w:tcPr>
            <w:tcW w:w="849" w:type="dxa"/>
            <w:vAlign w:val="center"/>
          </w:tcPr>
          <w:p w:rsidR="00FC22B0" w:rsidRDefault="00812022">
            <w:pPr>
              <w:jc w:val="cente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FC22B0" w:rsidRDefault="00FC22B0">
            <w:pPr>
              <w:ind w:firstLine="420"/>
              <w:jc w:val="center"/>
              <w:rPr>
                <w:rFonts w:ascii="仿宋_GB2312" w:eastAsia="仿宋_GB2312" w:hAnsi="宋体" w:cs="宋体"/>
              </w:rPr>
            </w:pPr>
          </w:p>
        </w:tc>
      </w:tr>
    </w:tbl>
    <w:p w:rsidR="00FC22B0" w:rsidRDefault="00FC22B0">
      <w:pPr>
        <w:ind w:firstLine="880"/>
        <w:jc w:val="center"/>
        <w:rPr>
          <w:rFonts w:ascii="方正小标宋简体" w:eastAsia="方正小标宋简体"/>
          <w:sz w:val="44"/>
          <w:szCs w:val="44"/>
          <w:lang w:eastAsia="zh-CN"/>
        </w:rPr>
      </w:pPr>
    </w:p>
    <w:p w:rsidR="00FC22B0" w:rsidRDefault="00FC22B0">
      <w:pPr>
        <w:ind w:firstLine="880"/>
        <w:jc w:val="center"/>
        <w:rPr>
          <w:rFonts w:ascii="方正小标宋简体" w:eastAsia="方正小标宋简体"/>
          <w:sz w:val="44"/>
          <w:szCs w:val="44"/>
          <w:lang w:eastAsia="zh-CN"/>
        </w:rPr>
      </w:pPr>
    </w:p>
    <w:p w:rsidR="00FC22B0" w:rsidRDefault="00FC22B0">
      <w:pPr>
        <w:ind w:firstLine="880"/>
        <w:jc w:val="center"/>
        <w:rPr>
          <w:rFonts w:ascii="方正小标宋简体" w:eastAsia="方正小标宋简体"/>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7499A" w:rsidRDefault="00F7499A">
      <w:pPr>
        <w:ind w:firstLine="880"/>
        <w:jc w:val="center"/>
        <w:rPr>
          <w:rFonts w:ascii="方正小标宋简体" w:eastAsia="方正小标宋简体" w:hint="eastAsia"/>
          <w:sz w:val="44"/>
          <w:szCs w:val="44"/>
          <w:lang w:eastAsia="zh-CN"/>
        </w:rPr>
      </w:pPr>
    </w:p>
    <w:p w:rsidR="00FC22B0" w:rsidRDefault="00812022">
      <w:pPr>
        <w:ind w:firstLine="880"/>
        <w:jc w:val="center"/>
        <w:rPr>
          <w:rFonts w:ascii="方正小标宋简体" w:eastAsia="方正小标宋简体" w:hAnsi="宋体" w:cs="宋体"/>
          <w:sz w:val="44"/>
          <w:szCs w:val="44"/>
          <w:lang w:eastAsia="zh-CN"/>
        </w:rPr>
      </w:pPr>
      <w:r>
        <w:rPr>
          <w:rFonts w:ascii="方正小标宋简体" w:eastAsia="方正小标宋简体" w:hint="eastAsia"/>
          <w:sz w:val="44"/>
          <w:szCs w:val="44"/>
          <w:lang w:eastAsia="zh-CN"/>
        </w:rPr>
        <w:lastRenderedPageBreak/>
        <w:t>202</w:t>
      </w:r>
      <w:r>
        <w:rPr>
          <w:rFonts w:ascii="方正小标宋简体" w:eastAsia="方正小标宋简体" w:hint="eastAsia"/>
          <w:sz w:val="44"/>
          <w:szCs w:val="44"/>
          <w:lang w:eastAsia="zh-CN"/>
        </w:rPr>
        <w:t>2</w:t>
      </w:r>
      <w:r>
        <w:rPr>
          <w:rFonts w:ascii="方正小标宋简体" w:eastAsia="方正小标宋简体" w:hAnsi="宋体" w:cs="宋体" w:hint="eastAsia"/>
          <w:sz w:val="44"/>
          <w:szCs w:val="44"/>
          <w:lang w:eastAsia="zh-CN"/>
        </w:rPr>
        <w:t>年度</w:t>
      </w:r>
      <w:r>
        <w:rPr>
          <w:rFonts w:ascii="方正小标宋简体" w:eastAsia="方正小标宋简体" w:hint="eastAsia"/>
          <w:sz w:val="44"/>
          <w:szCs w:val="44"/>
          <w:lang w:eastAsia="zh-CN"/>
        </w:rPr>
        <w:t>汨罗市公安局</w:t>
      </w:r>
      <w:r>
        <w:rPr>
          <w:rFonts w:ascii="方正小标宋简体" w:eastAsia="方正小标宋简体" w:hAnsi="宋体" w:cs="宋体" w:hint="eastAsia"/>
          <w:sz w:val="44"/>
          <w:szCs w:val="44"/>
          <w:lang w:eastAsia="zh-CN"/>
        </w:rPr>
        <w:t>整体支出</w:t>
      </w:r>
    </w:p>
    <w:p w:rsidR="00FC22B0" w:rsidRDefault="00812022">
      <w:pPr>
        <w:ind w:firstLine="880"/>
        <w:jc w:val="center"/>
        <w:rPr>
          <w:rFonts w:ascii="方正小标宋简体" w:eastAsia="方正小标宋简体"/>
          <w:sz w:val="44"/>
          <w:szCs w:val="44"/>
          <w:lang w:eastAsia="zh-CN"/>
        </w:rPr>
      </w:pPr>
      <w:r>
        <w:rPr>
          <w:rFonts w:ascii="方正小标宋简体" w:eastAsia="方正小标宋简体" w:hAnsi="宋体" w:cs="宋体" w:hint="eastAsia"/>
          <w:sz w:val="44"/>
          <w:szCs w:val="44"/>
          <w:lang w:eastAsia="zh-CN"/>
        </w:rPr>
        <w:t>绩效自评报告</w:t>
      </w: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FC22B0">
      <w:pPr>
        <w:spacing w:before="78" w:line="221" w:lineRule="auto"/>
        <w:ind w:firstLine="587"/>
        <w:jc w:val="center"/>
        <w:rPr>
          <w:rFonts w:ascii="楷体_GB2312" w:eastAsia="楷体_GB2312" w:hAnsi="仿宋" w:cs="仿宋"/>
          <w:b/>
          <w:bCs/>
          <w:spacing w:val="-28"/>
          <w:sz w:val="32"/>
          <w:szCs w:val="32"/>
          <w:lang w:eastAsia="zh-CN"/>
        </w:rPr>
      </w:pPr>
    </w:p>
    <w:p w:rsidR="00FC22B0" w:rsidRDefault="00812022">
      <w:pPr>
        <w:spacing w:before="78" w:line="221" w:lineRule="auto"/>
        <w:ind w:firstLine="587"/>
        <w:jc w:val="center"/>
        <w:rPr>
          <w:rFonts w:ascii="楷体_GB2312" w:eastAsia="楷体_GB2312" w:hAnsi="仿宋" w:cs="仿宋"/>
          <w:sz w:val="32"/>
          <w:szCs w:val="32"/>
          <w:lang w:eastAsia="zh-CN"/>
        </w:rPr>
      </w:pPr>
      <w:r>
        <w:rPr>
          <w:rFonts w:ascii="楷体_GB2312" w:eastAsia="楷体_GB2312" w:hAnsi="仿宋" w:cs="仿宋" w:hint="eastAsia"/>
          <w:b/>
          <w:bCs/>
          <w:spacing w:val="-28"/>
          <w:sz w:val="32"/>
          <w:szCs w:val="32"/>
          <w:lang w:eastAsia="zh-CN"/>
        </w:rPr>
        <w:t>部门</w:t>
      </w:r>
      <w:r>
        <w:rPr>
          <w:rFonts w:ascii="楷体_GB2312" w:eastAsia="楷体_GB2312" w:hAnsi="仿宋" w:cs="仿宋" w:hint="eastAsia"/>
          <w:b/>
          <w:bCs/>
          <w:spacing w:val="-28"/>
          <w:sz w:val="32"/>
          <w:szCs w:val="32"/>
          <w:lang w:eastAsia="zh-CN"/>
        </w:rPr>
        <w:t>(</w:t>
      </w:r>
      <w:r>
        <w:rPr>
          <w:rFonts w:ascii="楷体_GB2312" w:eastAsia="楷体_GB2312" w:hAnsi="仿宋" w:cs="仿宋" w:hint="eastAsia"/>
          <w:b/>
          <w:bCs/>
          <w:spacing w:val="-28"/>
          <w:sz w:val="32"/>
          <w:szCs w:val="32"/>
          <w:lang w:eastAsia="zh-CN"/>
        </w:rPr>
        <w:t>单位</w:t>
      </w:r>
      <w:r>
        <w:rPr>
          <w:rFonts w:ascii="楷体_GB2312" w:eastAsia="楷体_GB2312" w:hAnsi="仿宋" w:cs="仿宋" w:hint="eastAsia"/>
          <w:b/>
          <w:bCs/>
          <w:spacing w:val="-28"/>
          <w:sz w:val="32"/>
          <w:szCs w:val="32"/>
          <w:lang w:eastAsia="zh-CN"/>
        </w:rPr>
        <w:t>)</w:t>
      </w:r>
      <w:r>
        <w:rPr>
          <w:rFonts w:ascii="楷体_GB2312" w:eastAsia="楷体_GB2312" w:hAnsi="仿宋" w:cs="仿宋" w:hint="eastAsia"/>
          <w:b/>
          <w:bCs/>
          <w:spacing w:val="-28"/>
          <w:sz w:val="32"/>
          <w:szCs w:val="32"/>
          <w:lang w:eastAsia="zh-CN"/>
        </w:rPr>
        <w:t>名称：</w:t>
      </w:r>
      <w:r>
        <w:rPr>
          <w:rFonts w:ascii="楷体_GB2312" w:eastAsia="楷体_GB2312" w:hAnsi="仿宋" w:cs="仿宋" w:hint="eastAsia"/>
          <w:b/>
          <w:bCs/>
          <w:spacing w:val="-28"/>
          <w:sz w:val="32"/>
          <w:szCs w:val="32"/>
          <w:u w:val="single"/>
          <w:lang w:eastAsia="zh-CN"/>
        </w:rPr>
        <w:t>(</w:t>
      </w:r>
      <w:r>
        <w:rPr>
          <w:rFonts w:ascii="楷体_GB2312" w:eastAsia="楷体_GB2312" w:hAnsi="仿宋" w:cs="仿宋" w:hint="eastAsia"/>
          <w:b/>
          <w:bCs/>
          <w:spacing w:val="-28"/>
          <w:sz w:val="32"/>
          <w:szCs w:val="32"/>
          <w:u w:val="single"/>
          <w:lang w:eastAsia="zh-CN"/>
        </w:rPr>
        <w:t>盖章</w:t>
      </w:r>
      <w:r>
        <w:rPr>
          <w:rFonts w:ascii="楷体_GB2312" w:eastAsia="楷体_GB2312" w:hAnsi="仿宋" w:cs="仿宋" w:hint="eastAsia"/>
          <w:b/>
          <w:bCs/>
          <w:spacing w:val="-28"/>
          <w:sz w:val="32"/>
          <w:szCs w:val="32"/>
          <w:u w:val="single"/>
          <w:lang w:eastAsia="zh-CN"/>
        </w:rPr>
        <w:t>)</w:t>
      </w:r>
    </w:p>
    <w:p w:rsidR="00FC22B0" w:rsidRDefault="00812022">
      <w:pPr>
        <w:spacing w:before="274" w:line="225" w:lineRule="auto"/>
        <w:ind w:firstLine="617"/>
        <w:jc w:val="center"/>
        <w:rPr>
          <w:rFonts w:ascii="楷体_GB2312" w:eastAsia="楷体_GB2312" w:hAnsi="楷体" w:cs="楷体"/>
          <w:sz w:val="32"/>
          <w:szCs w:val="32"/>
          <w:lang w:eastAsia="zh-CN"/>
        </w:rPr>
      </w:pPr>
      <w:r>
        <w:rPr>
          <w:rFonts w:ascii="楷体_GB2312" w:eastAsia="楷体_GB2312" w:hAnsi="楷体" w:cs="楷体" w:hint="eastAsia"/>
          <w:b/>
          <w:bCs/>
          <w:spacing w:val="-13"/>
          <w:sz w:val="32"/>
          <w:szCs w:val="32"/>
          <w:lang w:eastAsia="zh-CN"/>
        </w:rPr>
        <w:t>2023</w:t>
      </w:r>
      <w:r>
        <w:rPr>
          <w:rFonts w:ascii="楷体_GB2312" w:eastAsia="楷体_GB2312" w:hAnsi="楷体" w:cs="楷体" w:hint="eastAsia"/>
          <w:b/>
          <w:bCs/>
          <w:spacing w:val="-13"/>
          <w:sz w:val="32"/>
          <w:szCs w:val="32"/>
          <w:lang w:eastAsia="zh-CN"/>
        </w:rPr>
        <w:t>年</w:t>
      </w:r>
      <w:r>
        <w:rPr>
          <w:rFonts w:ascii="楷体_GB2312" w:eastAsia="楷体_GB2312" w:hAnsi="楷体" w:cs="楷体" w:hint="eastAsia"/>
          <w:b/>
          <w:bCs/>
          <w:spacing w:val="-13"/>
          <w:sz w:val="32"/>
          <w:szCs w:val="32"/>
          <w:lang w:eastAsia="zh-CN"/>
        </w:rPr>
        <w:t>6</w:t>
      </w:r>
      <w:r>
        <w:rPr>
          <w:rFonts w:ascii="楷体_GB2312" w:eastAsia="楷体_GB2312" w:hAnsi="楷体" w:cs="楷体" w:hint="eastAsia"/>
          <w:spacing w:val="-13"/>
          <w:sz w:val="32"/>
          <w:szCs w:val="32"/>
          <w:lang w:eastAsia="zh-CN"/>
        </w:rPr>
        <w:t>月</w:t>
      </w:r>
      <w:r>
        <w:rPr>
          <w:rFonts w:ascii="楷体_GB2312" w:eastAsia="楷体_GB2312" w:hAnsi="楷体" w:cs="楷体" w:hint="eastAsia"/>
          <w:spacing w:val="-13"/>
          <w:sz w:val="32"/>
          <w:szCs w:val="32"/>
          <w:lang w:eastAsia="zh-CN"/>
        </w:rPr>
        <w:t>15</w:t>
      </w:r>
      <w:r>
        <w:rPr>
          <w:rFonts w:ascii="楷体_GB2312" w:eastAsia="楷体_GB2312" w:hAnsi="楷体" w:cs="楷体" w:hint="eastAsia"/>
          <w:b/>
          <w:bCs/>
          <w:spacing w:val="-13"/>
          <w:sz w:val="32"/>
          <w:szCs w:val="32"/>
          <w:lang w:eastAsia="zh-CN"/>
        </w:rPr>
        <w:t>日</w:t>
      </w:r>
    </w:p>
    <w:p w:rsidR="00FC22B0" w:rsidRDefault="00812022">
      <w:pPr>
        <w:spacing w:before="211" w:line="224" w:lineRule="auto"/>
        <w:ind w:firstLine="638"/>
        <w:jc w:val="center"/>
        <w:rPr>
          <w:rFonts w:ascii="仿宋" w:eastAsia="仿宋" w:hAnsi="仿宋" w:cs="仿宋"/>
          <w:b/>
          <w:bCs/>
          <w:spacing w:val="18"/>
          <w:sz w:val="30"/>
          <w:szCs w:val="30"/>
          <w:lang w:eastAsia="zh-CN"/>
        </w:rPr>
      </w:pPr>
      <w:r>
        <w:rPr>
          <w:rFonts w:ascii="仿宋" w:eastAsia="仿宋" w:hAnsi="仿宋" w:cs="仿宋"/>
          <w:b/>
          <w:bCs/>
          <w:spacing w:val="18"/>
          <w:sz w:val="30"/>
          <w:szCs w:val="30"/>
          <w:lang w:eastAsia="zh-CN"/>
        </w:rPr>
        <w:t>(</w:t>
      </w:r>
      <w:r>
        <w:rPr>
          <w:rFonts w:ascii="仿宋" w:eastAsia="仿宋" w:hAnsi="仿宋" w:cs="仿宋"/>
          <w:b/>
          <w:bCs/>
          <w:spacing w:val="18"/>
          <w:sz w:val="30"/>
          <w:szCs w:val="30"/>
          <w:lang w:eastAsia="zh-CN"/>
        </w:rPr>
        <w:t>此页为封面</w:t>
      </w:r>
      <w:r>
        <w:rPr>
          <w:rFonts w:ascii="仿宋" w:eastAsia="仿宋" w:hAnsi="仿宋" w:cs="仿宋"/>
          <w:b/>
          <w:bCs/>
          <w:spacing w:val="18"/>
          <w:sz w:val="30"/>
          <w:szCs w:val="30"/>
          <w:lang w:eastAsia="zh-CN"/>
        </w:rPr>
        <w:t>)</w:t>
      </w:r>
    </w:p>
    <w:p w:rsidR="00FC22B0" w:rsidRDefault="00FC22B0">
      <w:pPr>
        <w:spacing w:before="211" w:line="224" w:lineRule="auto"/>
        <w:ind w:firstLine="638"/>
        <w:jc w:val="center"/>
        <w:rPr>
          <w:rFonts w:ascii="仿宋" w:eastAsia="仿宋" w:hAnsi="仿宋" w:cs="仿宋"/>
          <w:b/>
          <w:bCs/>
          <w:spacing w:val="18"/>
          <w:sz w:val="30"/>
          <w:szCs w:val="30"/>
          <w:lang w:eastAsia="zh-CN"/>
        </w:rPr>
      </w:pPr>
    </w:p>
    <w:p w:rsidR="00FC22B0" w:rsidRDefault="00FC22B0">
      <w:pPr>
        <w:spacing w:before="211" w:line="224" w:lineRule="auto"/>
        <w:ind w:firstLine="638"/>
        <w:jc w:val="center"/>
        <w:rPr>
          <w:rFonts w:ascii="仿宋" w:eastAsia="仿宋" w:hAnsi="仿宋" w:cs="仿宋"/>
          <w:b/>
          <w:bCs/>
          <w:spacing w:val="18"/>
          <w:sz w:val="30"/>
          <w:szCs w:val="30"/>
          <w:lang w:eastAsia="zh-CN"/>
        </w:rPr>
      </w:pPr>
    </w:p>
    <w:p w:rsidR="00FC22B0" w:rsidRDefault="00FC22B0">
      <w:pPr>
        <w:spacing w:before="211" w:line="224" w:lineRule="auto"/>
        <w:ind w:firstLine="638"/>
        <w:jc w:val="center"/>
        <w:rPr>
          <w:rFonts w:ascii="仿宋" w:eastAsia="仿宋" w:hAnsi="仿宋" w:cs="仿宋"/>
          <w:b/>
          <w:bCs/>
          <w:spacing w:val="18"/>
          <w:sz w:val="30"/>
          <w:szCs w:val="30"/>
          <w:lang w:eastAsia="zh-CN"/>
        </w:rPr>
      </w:pPr>
    </w:p>
    <w:p w:rsidR="00FC22B0" w:rsidRDefault="00FC22B0">
      <w:pPr>
        <w:spacing w:before="211" w:line="224" w:lineRule="auto"/>
        <w:ind w:firstLine="638"/>
        <w:jc w:val="center"/>
        <w:rPr>
          <w:rFonts w:ascii="仿宋" w:eastAsia="仿宋" w:hAnsi="仿宋" w:cs="仿宋"/>
          <w:b/>
          <w:bCs/>
          <w:spacing w:val="18"/>
          <w:sz w:val="30"/>
          <w:szCs w:val="30"/>
          <w:lang w:eastAsia="zh-CN"/>
        </w:rPr>
      </w:pPr>
    </w:p>
    <w:p w:rsidR="00FC22B0" w:rsidRDefault="00FC22B0">
      <w:pPr>
        <w:spacing w:before="211" w:line="224" w:lineRule="auto"/>
        <w:ind w:firstLine="638"/>
        <w:jc w:val="both"/>
        <w:rPr>
          <w:rFonts w:ascii="仿宋" w:eastAsia="仿宋" w:hAnsi="仿宋" w:cs="仿宋" w:hint="eastAsia"/>
          <w:b/>
          <w:bCs/>
          <w:spacing w:val="18"/>
          <w:sz w:val="30"/>
          <w:szCs w:val="30"/>
          <w:lang w:eastAsia="zh-CN"/>
        </w:rPr>
      </w:pPr>
    </w:p>
    <w:p w:rsidR="00F7499A" w:rsidRDefault="00F7499A" w:rsidP="00F7499A">
      <w:pPr>
        <w:pStyle w:val="a0"/>
        <w:rPr>
          <w:rFonts w:hint="eastAsia"/>
          <w:lang w:eastAsia="zh-CN"/>
        </w:rPr>
      </w:pPr>
    </w:p>
    <w:p w:rsidR="00F7499A" w:rsidRPr="00F7499A" w:rsidRDefault="00F7499A" w:rsidP="00F7499A">
      <w:pPr>
        <w:pStyle w:val="a0"/>
        <w:rPr>
          <w:lang w:eastAsia="zh-CN"/>
        </w:rPr>
      </w:pPr>
    </w:p>
    <w:sdt>
      <w:sdtPr>
        <w:rPr>
          <w:sz w:val="21"/>
          <w:szCs w:val="21"/>
        </w:rPr>
        <w:id w:val="3580075"/>
      </w:sdtPr>
      <w:sdtEndPr>
        <w:rPr>
          <w:rFonts w:asciiTheme="minorEastAsia" w:eastAsiaTheme="minorEastAsia" w:hAnsiTheme="minorEastAsia" w:hint="eastAsia"/>
          <w:sz w:val="28"/>
          <w:szCs w:val="28"/>
        </w:rPr>
      </w:sdtEndPr>
      <w:sdtContent>
        <w:p w:rsidR="00FC22B0" w:rsidRDefault="00FC22B0">
          <w:pPr>
            <w:pStyle w:val="a4"/>
            <w:ind w:firstLine="360"/>
            <w:rPr>
              <w:rFonts w:asciiTheme="minorEastAsia" w:eastAsiaTheme="minorEastAsia" w:hAnsiTheme="minorEastAsia"/>
              <w:lang w:eastAsia="zh-CN"/>
            </w:rPr>
          </w:pPr>
        </w:p>
      </w:sdtContent>
    </w:sdt>
    <w:p w:rsidR="00FC22B0" w:rsidRDefault="00812022">
      <w:pPr>
        <w:spacing w:before="130" w:line="221" w:lineRule="auto"/>
        <w:jc w:val="center"/>
        <w:rPr>
          <w:rFonts w:ascii="黑体" w:eastAsia="黑体" w:hAnsi="黑体" w:cs="黑体"/>
          <w:spacing w:val="16"/>
          <w:sz w:val="40"/>
          <w:szCs w:val="40"/>
          <w:lang w:eastAsia="zh-CN"/>
        </w:rPr>
      </w:pPr>
      <w:r>
        <w:rPr>
          <w:rFonts w:ascii="黑体" w:eastAsia="黑体" w:hAnsi="黑体" w:cs="黑体"/>
          <w:spacing w:val="16"/>
          <w:sz w:val="40"/>
          <w:szCs w:val="40"/>
          <w:lang w:eastAsia="zh-CN"/>
        </w:rPr>
        <w:lastRenderedPageBreak/>
        <w:t>202</w:t>
      </w:r>
      <w:r>
        <w:rPr>
          <w:rFonts w:ascii="黑体" w:eastAsia="黑体" w:hAnsi="黑体" w:cs="黑体" w:hint="eastAsia"/>
          <w:spacing w:val="16"/>
          <w:sz w:val="40"/>
          <w:szCs w:val="40"/>
          <w:lang w:eastAsia="zh-CN"/>
        </w:rPr>
        <w:t>2</w:t>
      </w:r>
      <w:r>
        <w:rPr>
          <w:rFonts w:ascii="黑体" w:eastAsia="黑体" w:hAnsi="黑体" w:cs="黑体"/>
          <w:spacing w:val="16"/>
          <w:sz w:val="40"/>
          <w:szCs w:val="40"/>
          <w:lang w:eastAsia="zh-CN"/>
        </w:rPr>
        <w:t>年度</w:t>
      </w:r>
      <w:r>
        <w:rPr>
          <w:rFonts w:ascii="黑体" w:eastAsia="黑体" w:hAnsi="黑体" w:cs="黑体" w:hint="eastAsia"/>
          <w:spacing w:val="16"/>
          <w:sz w:val="40"/>
          <w:szCs w:val="40"/>
          <w:lang w:eastAsia="zh-CN"/>
        </w:rPr>
        <w:t>汨罗市公安局</w:t>
      </w:r>
      <w:r>
        <w:rPr>
          <w:rFonts w:ascii="黑体" w:eastAsia="黑体" w:hAnsi="黑体" w:cs="黑体"/>
          <w:spacing w:val="16"/>
          <w:sz w:val="40"/>
          <w:szCs w:val="40"/>
          <w:lang w:eastAsia="zh-CN"/>
        </w:rPr>
        <w:t>部门整体支出绩效</w:t>
      </w:r>
    </w:p>
    <w:p w:rsidR="00FC22B0" w:rsidRDefault="00812022">
      <w:pPr>
        <w:spacing w:before="130" w:line="221" w:lineRule="auto"/>
        <w:jc w:val="center"/>
        <w:rPr>
          <w:rFonts w:ascii="黑体" w:eastAsia="黑体" w:hAnsi="黑体" w:cs="黑体"/>
          <w:sz w:val="40"/>
          <w:szCs w:val="40"/>
          <w:lang w:eastAsia="zh-CN"/>
        </w:rPr>
      </w:pPr>
      <w:r>
        <w:rPr>
          <w:rFonts w:ascii="黑体" w:eastAsia="黑体" w:hAnsi="黑体" w:cs="黑体"/>
          <w:spacing w:val="-24"/>
          <w:position w:val="20"/>
          <w:sz w:val="40"/>
          <w:szCs w:val="40"/>
          <w:lang w:eastAsia="zh-CN"/>
        </w:rPr>
        <w:t>自评报告</w:t>
      </w:r>
    </w:p>
    <w:p w:rsidR="00FC22B0" w:rsidRDefault="00FC22B0">
      <w:pPr>
        <w:spacing w:before="211" w:line="224" w:lineRule="auto"/>
        <w:ind w:firstLine="638"/>
        <w:jc w:val="both"/>
        <w:rPr>
          <w:rFonts w:ascii="仿宋" w:eastAsia="仿宋" w:hAnsi="仿宋" w:cs="仿宋"/>
          <w:b/>
          <w:bCs/>
          <w:spacing w:val="18"/>
          <w:sz w:val="30"/>
          <w:szCs w:val="30"/>
          <w:lang w:eastAsia="zh-CN"/>
        </w:rPr>
      </w:pPr>
    </w:p>
    <w:p w:rsidR="00FC22B0" w:rsidRDefault="00812022">
      <w:pPr>
        <w:spacing w:line="600" w:lineRule="exact"/>
        <w:ind w:firstLine="640"/>
        <w:jc w:val="both"/>
        <w:rPr>
          <w:rFonts w:ascii="方正黑体_GBK" w:eastAsia="方正黑体_GBK" w:hAnsi="仿宋" w:cs="仿宋"/>
          <w:sz w:val="32"/>
          <w:szCs w:val="32"/>
          <w:lang w:eastAsia="zh-CN"/>
        </w:rPr>
      </w:pPr>
      <w:r>
        <w:rPr>
          <w:rFonts w:ascii="方正黑体_GBK" w:eastAsia="方正黑体_GBK" w:hAnsi="仿宋" w:cs="仿宋" w:hint="eastAsia"/>
          <w:sz w:val="32"/>
          <w:szCs w:val="32"/>
          <w:lang w:eastAsia="zh-CN"/>
        </w:rPr>
        <w:t>一、部门</w:t>
      </w:r>
      <w:r>
        <w:rPr>
          <w:rFonts w:ascii="方正黑体_GBK" w:eastAsia="方正黑体_GBK" w:hAnsi="仿宋" w:cs="仿宋"/>
          <w:sz w:val="32"/>
          <w:szCs w:val="32"/>
          <w:lang w:eastAsia="zh-CN"/>
        </w:rPr>
        <w:t>(</w:t>
      </w:r>
      <w:r>
        <w:rPr>
          <w:rFonts w:ascii="方正黑体_GBK" w:eastAsia="方正黑体_GBK" w:hAnsi="仿宋" w:cs="仿宋" w:hint="eastAsia"/>
          <w:sz w:val="32"/>
          <w:szCs w:val="32"/>
          <w:lang w:eastAsia="zh-CN"/>
        </w:rPr>
        <w:t>单位</w:t>
      </w:r>
      <w:r>
        <w:rPr>
          <w:rFonts w:ascii="方正黑体_GBK" w:eastAsia="方正黑体_GBK" w:hAnsi="仿宋" w:cs="仿宋"/>
          <w:sz w:val="32"/>
          <w:szCs w:val="32"/>
          <w:lang w:eastAsia="zh-CN"/>
        </w:rPr>
        <w:t>)</w:t>
      </w:r>
      <w:r>
        <w:rPr>
          <w:rFonts w:ascii="方正黑体_GBK" w:eastAsia="方正黑体_GBK" w:hAnsi="仿宋" w:cs="仿宋" w:hint="eastAsia"/>
          <w:sz w:val="32"/>
          <w:szCs w:val="32"/>
          <w:lang w:eastAsia="zh-CN"/>
        </w:rPr>
        <w:t>基本情况</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部门职责</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1</w:t>
      </w:r>
      <w:r>
        <w:rPr>
          <w:rFonts w:ascii="仿宋" w:eastAsia="仿宋" w:hAnsi="仿宋" w:cs="仿宋" w:hint="eastAsia"/>
          <w:sz w:val="32"/>
          <w:szCs w:val="32"/>
          <w:lang w:eastAsia="zh-CN"/>
        </w:rPr>
        <w:t>、贯彻执行国家有关公安工作的法律法规和方针政策，指导、监督和检查全市公安工作。</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2</w:t>
      </w:r>
      <w:r>
        <w:rPr>
          <w:rFonts w:ascii="仿宋" w:eastAsia="仿宋" w:hAnsi="仿宋" w:cs="仿宋" w:hint="eastAsia"/>
          <w:sz w:val="32"/>
          <w:szCs w:val="32"/>
          <w:lang w:eastAsia="zh-CN"/>
        </w:rPr>
        <w:t>、掌握影响稳定、危害国内安全和社会治安的情况，分析研究全市敌情、社情，为市委、市政府和上级公安机关提供预防和打击违法犯罪、整治社会治安的对策。</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3</w:t>
      </w:r>
      <w:r>
        <w:rPr>
          <w:rFonts w:ascii="仿宋" w:eastAsia="仿宋" w:hAnsi="仿宋" w:cs="仿宋" w:hint="eastAsia"/>
          <w:sz w:val="32"/>
          <w:szCs w:val="32"/>
          <w:lang w:eastAsia="zh-CN"/>
        </w:rPr>
        <w:t>、组织侦破危害国内安全案件和刑事、经济犯罪案件，组织、指导、监督相关重大侦查行动，协调处置相关重大案件、重大事件、重大治安灾害事故。防范处置邪教、非法宗教组织的违法犯罪活动。</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4</w:t>
      </w:r>
      <w:r>
        <w:rPr>
          <w:rFonts w:ascii="仿宋" w:eastAsia="仿宋" w:hAnsi="仿宋" w:cs="仿宋" w:hint="eastAsia"/>
          <w:sz w:val="32"/>
          <w:szCs w:val="32"/>
          <w:lang w:eastAsia="zh-CN"/>
        </w:rPr>
        <w:t>、组织、指导、监督全市公安机关加强社会治安管理，依法查处危害社会治安秩序的行为；依法管理枪支弹药、危险爆炸药品、特种行业和公共场所的治安工作；依法管理居民户口、居民身份证、国籍、出入境事务和外国人、华侨、港澳台同胞在华居留、旅行的有关事务；组织、协调涉外案件的查处。</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5</w:t>
      </w:r>
      <w:r>
        <w:rPr>
          <w:rFonts w:ascii="仿宋" w:eastAsia="仿宋" w:hAnsi="仿宋" w:cs="仿宋" w:hint="eastAsia"/>
          <w:sz w:val="32"/>
          <w:szCs w:val="32"/>
          <w:lang w:eastAsia="zh-CN"/>
        </w:rPr>
        <w:t>、指导和监督全市消防工作。</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6</w:t>
      </w:r>
      <w:r>
        <w:rPr>
          <w:rFonts w:ascii="仿宋" w:eastAsia="仿宋" w:hAnsi="仿宋" w:cs="仿宋" w:hint="eastAsia"/>
          <w:sz w:val="32"/>
          <w:szCs w:val="32"/>
          <w:lang w:eastAsia="zh-CN"/>
        </w:rPr>
        <w:t>、指导和监督国家机关、社会团体</w:t>
      </w:r>
      <w:r>
        <w:rPr>
          <w:rFonts w:ascii="仿宋" w:eastAsia="仿宋" w:hAnsi="仿宋" w:cs="仿宋" w:hint="eastAsia"/>
          <w:sz w:val="32"/>
          <w:szCs w:val="32"/>
          <w:lang w:eastAsia="zh-CN"/>
        </w:rPr>
        <w:t>、企事业单位和重点建设工程的安全保卫工作；组织、指导群众性治安防范工作；</w:t>
      </w:r>
      <w:r>
        <w:rPr>
          <w:rFonts w:ascii="仿宋" w:eastAsia="仿宋" w:hAnsi="仿宋" w:cs="仿宋" w:hint="eastAsia"/>
          <w:sz w:val="32"/>
          <w:szCs w:val="32"/>
          <w:lang w:eastAsia="zh-CN"/>
        </w:rPr>
        <w:lastRenderedPageBreak/>
        <w:t>指导国家机关、社会团体、企事业单位保卫组织、经济民警队伍的建设和业务工作；监督管理保安机构和保安人员。</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7</w:t>
      </w:r>
      <w:r>
        <w:rPr>
          <w:rFonts w:ascii="仿宋" w:eastAsia="仿宋" w:hAnsi="仿宋" w:cs="仿宋" w:hint="eastAsia"/>
          <w:sz w:val="32"/>
          <w:szCs w:val="32"/>
          <w:lang w:eastAsia="zh-CN"/>
        </w:rPr>
        <w:t>、依法管理全市公共信息网络的安全保卫工作，打击信息网络违法犯罪。</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8</w:t>
      </w:r>
      <w:r>
        <w:rPr>
          <w:rFonts w:ascii="仿宋" w:eastAsia="仿宋" w:hAnsi="仿宋" w:cs="仿宋" w:hint="eastAsia"/>
          <w:sz w:val="32"/>
          <w:szCs w:val="32"/>
          <w:lang w:eastAsia="zh-CN"/>
        </w:rPr>
        <w:t>、指导、监督全市公安机关承担的执行刑罚工作；依法对被判处管制、拘役、假释的罪犯实行监督管理与考察；管理市看守所、拘留所等监管场所。</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9</w:t>
      </w:r>
      <w:r>
        <w:rPr>
          <w:rFonts w:ascii="仿宋" w:eastAsia="仿宋" w:hAnsi="仿宋" w:cs="仿宋" w:hint="eastAsia"/>
          <w:sz w:val="32"/>
          <w:szCs w:val="32"/>
          <w:lang w:eastAsia="zh-CN"/>
        </w:rPr>
        <w:t>、组织实施对来本市或途径本市的党和国家领导人及重要外宾的警卫工作及重大经贸、文化、竞赛活动的保卫工作；守卫重要的场地和设施。</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10</w:t>
      </w:r>
      <w:r>
        <w:rPr>
          <w:rFonts w:ascii="仿宋" w:eastAsia="仿宋" w:hAnsi="仿宋" w:cs="仿宋" w:hint="eastAsia"/>
          <w:sz w:val="32"/>
          <w:szCs w:val="32"/>
          <w:lang w:eastAsia="zh-CN"/>
        </w:rPr>
        <w:t>、</w:t>
      </w:r>
      <w:r>
        <w:rPr>
          <w:rFonts w:ascii="仿宋" w:eastAsia="仿宋" w:hAnsi="仿宋" w:cs="仿宋" w:hint="eastAsia"/>
          <w:sz w:val="32"/>
          <w:szCs w:val="32"/>
          <w:lang w:eastAsia="zh-CN"/>
        </w:rPr>
        <w:t>组织、指导、监督全市公安机关开展禁毒、缉毒工作；承担市禁毒委员会办公室的日常工作。</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11</w:t>
      </w:r>
      <w:r>
        <w:rPr>
          <w:rFonts w:ascii="仿宋" w:eastAsia="仿宋" w:hAnsi="仿宋" w:cs="仿宋" w:hint="eastAsia"/>
          <w:sz w:val="32"/>
          <w:szCs w:val="32"/>
          <w:lang w:eastAsia="zh-CN"/>
        </w:rPr>
        <w:t>、组织实施公安科学技术工作；规划公安信息技术、刑事技术、网络安全技术和行动技术、指挥系统筹建设。</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12</w:t>
      </w:r>
      <w:r>
        <w:rPr>
          <w:rFonts w:ascii="仿宋" w:eastAsia="仿宋" w:hAnsi="仿宋" w:cs="仿宋" w:hint="eastAsia"/>
          <w:sz w:val="32"/>
          <w:szCs w:val="32"/>
          <w:lang w:eastAsia="zh-CN"/>
        </w:rPr>
        <w:t>、负责并指导全市公安机关装备、被装配备的计划、申报、分配、管理工作；负责申报市公安局及直属单位、派出机构的公安业务经费和其他专项拨款的经费计划，并监督其管理、使用情况。</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13</w:t>
      </w:r>
      <w:r>
        <w:rPr>
          <w:rFonts w:ascii="仿宋" w:eastAsia="仿宋" w:hAnsi="仿宋" w:cs="仿宋" w:hint="eastAsia"/>
          <w:sz w:val="32"/>
          <w:szCs w:val="32"/>
          <w:lang w:eastAsia="zh-CN"/>
        </w:rPr>
        <w:t>、负责全市公安队伍建设和思想政治工作；组织、管理全市公安民警培训、教育、奖惩、优抚及公安宣传工作；负责全市公安民警的警衔和警察证件管理；按规定权限审</w:t>
      </w:r>
      <w:r>
        <w:rPr>
          <w:rFonts w:ascii="仿宋" w:eastAsia="仿宋" w:hAnsi="仿宋" w:cs="仿宋" w:hint="eastAsia"/>
          <w:sz w:val="32"/>
          <w:szCs w:val="32"/>
          <w:lang w:eastAsia="zh-CN"/>
        </w:rPr>
        <w:t>核公安机构和管理干部。</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lastRenderedPageBreak/>
        <w:t>14</w:t>
      </w:r>
      <w:r>
        <w:rPr>
          <w:rFonts w:ascii="仿宋" w:eastAsia="仿宋" w:hAnsi="仿宋" w:cs="仿宋" w:hint="eastAsia"/>
          <w:sz w:val="32"/>
          <w:szCs w:val="32"/>
          <w:lang w:eastAsia="zh-CN"/>
        </w:rPr>
        <w:t>、组织、指导全市公安机关督察工作；按规定权限实施对干部的监督；指导、督促、检查全市公安机关的执法活动；查处或督办公安队伍严重违纪案件。</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15</w:t>
      </w:r>
      <w:r>
        <w:rPr>
          <w:rFonts w:ascii="仿宋" w:eastAsia="仿宋" w:hAnsi="仿宋" w:cs="仿宋" w:hint="eastAsia"/>
          <w:sz w:val="32"/>
          <w:szCs w:val="32"/>
          <w:lang w:eastAsia="zh-CN"/>
        </w:rPr>
        <w:t>、完成市委、市人民政府交办的其他事项。</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机构设置及决算单位构成</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一）内设机构设置。汨罗市公安局单位内设机构包括：指挥中心、政工室、工会、警务保障室、党廉纪检监察室、警务督察大队、国内安全保卫大队、刑事侦查大队、治安管理大队、巡特警大队、禁毒大队、法制大队、人口与出入境管理大队、经济犯罪侦查大队、公共信息网络安全监察大队、看守所、拘留所、禁赌</w:t>
      </w:r>
      <w:r>
        <w:rPr>
          <w:rFonts w:ascii="仿宋" w:eastAsia="仿宋" w:hAnsi="仿宋" w:cs="仿宋" w:hint="eastAsia"/>
          <w:sz w:val="32"/>
          <w:szCs w:val="32"/>
          <w:lang w:eastAsia="zh-CN"/>
        </w:rPr>
        <w:t>办、保安监管大队、执法办案中心、城市执法大队、工业园分局、情报信息大队、食药环大队、反恐大队、基建办、行政审批股。</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派出机构：根据行政区划和社会治安情况设立</w:t>
      </w:r>
      <w:r>
        <w:rPr>
          <w:rFonts w:ascii="仿宋" w:eastAsia="仿宋" w:hAnsi="仿宋" w:cs="仿宋" w:hint="eastAsia"/>
          <w:sz w:val="32"/>
          <w:szCs w:val="32"/>
          <w:lang w:eastAsia="zh-CN"/>
        </w:rPr>
        <w:t>18</w:t>
      </w:r>
      <w:r>
        <w:rPr>
          <w:rFonts w:ascii="仿宋" w:eastAsia="仿宋" w:hAnsi="仿宋" w:cs="仿宋" w:hint="eastAsia"/>
          <w:sz w:val="32"/>
          <w:szCs w:val="32"/>
          <w:lang w:eastAsia="zh-CN"/>
        </w:rPr>
        <w:t>个派出所，分别为城关、城北、归义、汨罗、白水、古培、川山坪、神鼎山、新市、弼时、长乐、三江、大荆、罗江、桃林、屈子祠、白塘、水上。</w:t>
      </w:r>
    </w:p>
    <w:p w:rsidR="00FC22B0" w:rsidRDefault="0081202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二、一般公共预算支出情况</w:t>
      </w:r>
    </w:p>
    <w:p w:rsidR="00FC22B0" w:rsidRDefault="00812022">
      <w:pPr>
        <w:pStyle w:val="a6"/>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（一）</w:t>
      </w:r>
      <w:r>
        <w:rPr>
          <w:rFonts w:ascii="Times New Roman" w:eastAsia="仿宋_GB2312" w:hAnsi="Times New Roman" w:hint="eastAsia"/>
          <w:sz w:val="32"/>
          <w:szCs w:val="32"/>
          <w:lang w:eastAsia="zh-CN"/>
        </w:rPr>
        <w:t>基本支出情况</w:t>
      </w:r>
    </w:p>
    <w:p w:rsidR="00FC22B0" w:rsidRDefault="00812022" w:rsidP="000D5F05">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年度财政拨款基本支出</w:t>
      </w:r>
      <w:r>
        <w:rPr>
          <w:rFonts w:ascii="Times New Roman" w:eastAsia="仿宋_GB2312" w:hAnsi="Times New Roman" w:hint="eastAsia"/>
          <w:sz w:val="32"/>
          <w:szCs w:val="32"/>
          <w:lang w:eastAsia="zh-CN"/>
        </w:rPr>
        <w:t>7329.64</w:t>
      </w:r>
      <w:r>
        <w:rPr>
          <w:rFonts w:ascii="Times New Roman" w:eastAsia="仿宋_GB2312" w:hAnsi="Times New Roman" w:hint="eastAsia"/>
          <w:sz w:val="32"/>
          <w:szCs w:val="32"/>
          <w:lang w:eastAsia="zh-CN"/>
        </w:rPr>
        <w:t>万元，其中：</w:t>
      </w:r>
    </w:p>
    <w:p w:rsidR="00FC22B0" w:rsidRDefault="00812022" w:rsidP="000D5F05">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人员经费</w:t>
      </w:r>
      <w:r>
        <w:rPr>
          <w:rFonts w:ascii="Times New Roman" w:eastAsia="仿宋_GB2312" w:hAnsi="Times New Roman" w:hint="eastAsia"/>
          <w:sz w:val="32"/>
          <w:szCs w:val="32"/>
          <w:lang w:eastAsia="zh-CN"/>
        </w:rPr>
        <w:t>5390.83</w:t>
      </w:r>
      <w:r>
        <w:rPr>
          <w:rFonts w:ascii="Times New Roman" w:eastAsia="仿宋_GB2312" w:hAnsi="Times New Roman" w:hint="eastAsia"/>
          <w:sz w:val="32"/>
          <w:szCs w:val="32"/>
          <w:lang w:eastAsia="zh-CN"/>
        </w:rPr>
        <w:t>万元，占基本支出的</w:t>
      </w:r>
      <w:r>
        <w:rPr>
          <w:rFonts w:ascii="Times New Roman" w:eastAsia="仿宋_GB2312" w:hAnsi="Times New Roman" w:hint="eastAsia"/>
          <w:sz w:val="32"/>
          <w:szCs w:val="32"/>
          <w:lang w:eastAsia="zh-CN"/>
        </w:rPr>
        <w:t>73.55%,</w:t>
      </w:r>
      <w:r>
        <w:rPr>
          <w:rFonts w:ascii="Times New Roman" w:eastAsia="仿宋_GB2312" w:hAnsi="Times New Roman" w:hint="eastAsia"/>
          <w:sz w:val="32"/>
          <w:szCs w:val="32"/>
          <w:lang w:eastAsia="zh-CN"/>
        </w:rPr>
        <w:t>主要包括基本工资、津贴补贴、奖金、机关事业单位基本养老保险缴费、</w:t>
      </w:r>
      <w:r>
        <w:rPr>
          <w:rFonts w:ascii="Times New Roman" w:eastAsia="仿宋_GB2312" w:hAnsi="Times New Roman" w:hint="eastAsia"/>
          <w:sz w:val="32"/>
          <w:szCs w:val="32"/>
          <w:lang w:eastAsia="zh-CN"/>
        </w:rPr>
        <w:t>其他社会保障缴费、住房公积金等。</w:t>
      </w:r>
    </w:p>
    <w:p w:rsidR="00FC22B0" w:rsidRDefault="00812022" w:rsidP="000D5F05">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lastRenderedPageBreak/>
        <w:t>公用经费</w:t>
      </w:r>
      <w:r>
        <w:rPr>
          <w:rFonts w:ascii="Times New Roman" w:eastAsia="仿宋_GB2312" w:hAnsi="Times New Roman" w:hint="eastAsia"/>
          <w:sz w:val="32"/>
          <w:szCs w:val="32"/>
          <w:lang w:eastAsia="zh-CN"/>
        </w:rPr>
        <w:t>1938.81</w:t>
      </w:r>
      <w:r>
        <w:rPr>
          <w:rFonts w:ascii="Times New Roman" w:eastAsia="仿宋_GB2312" w:hAnsi="Times New Roman" w:hint="eastAsia"/>
          <w:sz w:val="32"/>
          <w:szCs w:val="32"/>
          <w:lang w:eastAsia="zh-CN"/>
        </w:rPr>
        <w:t>万元，占基本支出的</w:t>
      </w:r>
      <w:r>
        <w:rPr>
          <w:rFonts w:ascii="Times New Roman" w:eastAsia="仿宋_GB2312" w:hAnsi="Times New Roman" w:hint="eastAsia"/>
          <w:sz w:val="32"/>
          <w:szCs w:val="32"/>
          <w:lang w:eastAsia="zh-CN"/>
        </w:rPr>
        <w:t>26.45%</w:t>
      </w:r>
      <w:r>
        <w:rPr>
          <w:rFonts w:ascii="Times New Roman" w:eastAsia="仿宋_GB2312" w:hAnsi="Times New Roman" w:hint="eastAsia"/>
          <w:sz w:val="32"/>
          <w:szCs w:val="32"/>
          <w:lang w:eastAsia="zh-CN"/>
        </w:rPr>
        <w:t>，主要包括办公费、印刷费、咨询费、差旅费、会议费、培训费等。</w:t>
      </w:r>
    </w:p>
    <w:p w:rsidR="00FC22B0" w:rsidRDefault="00812022">
      <w:pPr>
        <w:pStyle w:val="a6"/>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（二）</w:t>
      </w:r>
      <w:r>
        <w:rPr>
          <w:rFonts w:ascii="Times New Roman" w:eastAsia="仿宋_GB2312" w:hAnsi="Times New Roman" w:hint="eastAsia"/>
          <w:sz w:val="32"/>
          <w:szCs w:val="32"/>
          <w:lang w:eastAsia="zh-CN"/>
        </w:rPr>
        <w:t>项目支出情况</w:t>
      </w:r>
    </w:p>
    <w:p w:rsidR="00FC22B0" w:rsidRDefault="00812022" w:rsidP="000D5F05">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项目支出</w:t>
      </w:r>
      <w:r>
        <w:rPr>
          <w:rFonts w:ascii="Times New Roman" w:eastAsia="仿宋_GB2312" w:hAnsi="Times New Roman" w:hint="eastAsia"/>
          <w:sz w:val="32"/>
          <w:szCs w:val="32"/>
          <w:lang w:eastAsia="zh-CN"/>
        </w:rPr>
        <w:t>4470.76</w:t>
      </w:r>
      <w:r>
        <w:rPr>
          <w:rFonts w:ascii="Times New Roman" w:eastAsia="仿宋_GB2312" w:hAnsi="Times New Roman" w:hint="eastAsia"/>
          <w:sz w:val="32"/>
          <w:szCs w:val="32"/>
          <w:lang w:eastAsia="zh-CN"/>
        </w:rPr>
        <w:t>万元，占总支出的</w:t>
      </w:r>
      <w:r>
        <w:rPr>
          <w:rFonts w:ascii="Times New Roman" w:eastAsia="仿宋_GB2312" w:hAnsi="Times New Roman" w:hint="eastAsia"/>
          <w:sz w:val="32"/>
          <w:szCs w:val="32"/>
          <w:lang w:eastAsia="zh-CN"/>
        </w:rPr>
        <w:t>37.89%</w:t>
      </w:r>
      <w:r>
        <w:rPr>
          <w:rFonts w:ascii="Times New Roman" w:eastAsia="仿宋_GB2312" w:hAnsi="Times New Roman" w:hint="eastAsia"/>
          <w:sz w:val="32"/>
          <w:szCs w:val="32"/>
          <w:lang w:eastAsia="zh-CN"/>
        </w:rPr>
        <w:t>，项目支出与基本支出资金方向用途基本一致。主要用于防范、打击违法犯罪，监管中心建设等工作。</w:t>
      </w:r>
    </w:p>
    <w:p w:rsidR="00FC22B0" w:rsidRDefault="0081202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三、政府性基金预算支出情况</w:t>
      </w:r>
    </w:p>
    <w:p w:rsidR="00FC22B0" w:rsidRDefault="00812022" w:rsidP="000D5F05">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年度我单位无政府性基金预算收支。</w:t>
      </w:r>
    </w:p>
    <w:p w:rsidR="00FC22B0" w:rsidRDefault="0081202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四、国有资本经营预算支出情况</w:t>
      </w:r>
    </w:p>
    <w:p w:rsidR="00FC22B0" w:rsidRDefault="00812022" w:rsidP="000D5F05">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年度我单位无国有资本经营预算收支。</w:t>
      </w:r>
    </w:p>
    <w:p w:rsidR="00FC22B0" w:rsidRDefault="0081202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五、社会保险基金预算支出情况</w:t>
      </w:r>
    </w:p>
    <w:p w:rsidR="00FC22B0" w:rsidRDefault="00812022" w:rsidP="000D5F05">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年度我单位无社会保险基金预算收支。</w:t>
      </w:r>
    </w:p>
    <w:p w:rsidR="00FC22B0" w:rsidRDefault="0081202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六、部门整体支出绩效情况</w:t>
      </w:r>
    </w:p>
    <w:p w:rsidR="00FC22B0" w:rsidRDefault="00812022">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根据财政预算绩效管理要求，我部门认真总结归纳支出的绩效目标完成情况、实现产出和取得效益的情况。围绕部门（单位）职责、行业发展规划，以预算资金管理为主线，总结部门（单位）资产管理和开展业务情况，从运行成本、管理效率、履职效能、社会效应、可持续发展能力和服务对象满意度等方面，衡量部门（单位）整体及核心业务实施效果。</w:t>
      </w:r>
    </w:p>
    <w:p w:rsidR="00FC22B0" w:rsidRDefault="00812022">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组织对汨罗公安局单位开展整体支出绩效评价，涉及一般公共预算支出</w:t>
      </w:r>
      <w:r>
        <w:rPr>
          <w:rFonts w:eastAsia="仿宋_GB2312" w:hint="eastAsia"/>
          <w:sz w:val="32"/>
          <w:szCs w:val="32"/>
          <w:lang w:eastAsia="zh-CN"/>
        </w:rPr>
        <w:t>11800.4</w:t>
      </w:r>
      <w:r>
        <w:rPr>
          <w:rFonts w:eastAsia="仿宋_GB2312" w:hint="eastAsia"/>
          <w:sz w:val="32"/>
          <w:szCs w:val="32"/>
          <w:lang w:eastAsia="zh-CN"/>
        </w:rPr>
        <w:t>万元，政府性基金预算支出</w:t>
      </w:r>
      <w:r>
        <w:rPr>
          <w:rFonts w:eastAsia="仿宋_GB2312" w:hint="eastAsia"/>
          <w:sz w:val="32"/>
          <w:szCs w:val="32"/>
          <w:lang w:eastAsia="zh-CN"/>
        </w:rPr>
        <w:t>0</w:t>
      </w:r>
      <w:r>
        <w:rPr>
          <w:rFonts w:eastAsia="仿宋_GB2312" w:hint="eastAsia"/>
          <w:sz w:val="32"/>
          <w:szCs w:val="32"/>
          <w:lang w:eastAsia="zh-CN"/>
        </w:rPr>
        <w:t>万元。从评价情况来看，单位</w:t>
      </w:r>
      <w:r>
        <w:rPr>
          <w:rFonts w:eastAsia="仿宋_GB2312" w:hint="eastAsia"/>
          <w:sz w:val="32"/>
          <w:szCs w:val="32"/>
          <w:lang w:eastAsia="zh-CN"/>
        </w:rPr>
        <w:t>整体绩效各项目标完成的较好，破获各类刑事案件</w:t>
      </w:r>
      <w:r>
        <w:rPr>
          <w:rFonts w:eastAsia="仿宋_GB2312" w:hint="eastAsia"/>
          <w:sz w:val="32"/>
          <w:szCs w:val="32"/>
          <w:lang w:eastAsia="zh-CN"/>
        </w:rPr>
        <w:t>1298</w:t>
      </w:r>
      <w:r>
        <w:rPr>
          <w:rFonts w:eastAsia="仿宋_GB2312" w:hint="eastAsia"/>
          <w:sz w:val="32"/>
          <w:szCs w:val="32"/>
          <w:lang w:eastAsia="zh-CN"/>
        </w:rPr>
        <w:t>起，刑事拘留</w:t>
      </w:r>
      <w:r>
        <w:rPr>
          <w:rFonts w:eastAsia="仿宋_GB2312" w:hint="eastAsia"/>
          <w:sz w:val="32"/>
          <w:szCs w:val="32"/>
          <w:lang w:eastAsia="zh-CN"/>
        </w:rPr>
        <w:t>913</w:t>
      </w:r>
      <w:r>
        <w:rPr>
          <w:rFonts w:eastAsia="仿宋_GB2312" w:hint="eastAsia"/>
          <w:sz w:val="32"/>
          <w:szCs w:val="32"/>
          <w:lang w:eastAsia="zh-CN"/>
        </w:rPr>
        <w:t>人，受理行政案件</w:t>
      </w:r>
      <w:r>
        <w:rPr>
          <w:rFonts w:eastAsia="仿宋_GB2312" w:hint="eastAsia"/>
          <w:sz w:val="32"/>
          <w:szCs w:val="32"/>
          <w:lang w:eastAsia="zh-CN"/>
        </w:rPr>
        <w:t>1921</w:t>
      </w:r>
      <w:r>
        <w:rPr>
          <w:rFonts w:eastAsia="仿宋_GB2312" w:hint="eastAsia"/>
          <w:sz w:val="32"/>
          <w:szCs w:val="32"/>
          <w:lang w:eastAsia="zh-CN"/>
        </w:rPr>
        <w:t>起，</w:t>
      </w:r>
      <w:r>
        <w:rPr>
          <w:rFonts w:eastAsia="仿宋_GB2312" w:hint="eastAsia"/>
          <w:sz w:val="32"/>
          <w:szCs w:val="32"/>
          <w:lang w:eastAsia="zh-CN"/>
        </w:rPr>
        <w:lastRenderedPageBreak/>
        <w:t>查处各类交通违法行为</w:t>
      </w:r>
      <w:r>
        <w:rPr>
          <w:rFonts w:eastAsia="仿宋_GB2312" w:hint="eastAsia"/>
          <w:sz w:val="32"/>
          <w:szCs w:val="32"/>
          <w:lang w:eastAsia="zh-CN"/>
        </w:rPr>
        <w:t>3.3</w:t>
      </w:r>
      <w:r>
        <w:rPr>
          <w:rFonts w:eastAsia="仿宋_GB2312" w:hint="eastAsia"/>
          <w:sz w:val="32"/>
          <w:szCs w:val="32"/>
          <w:lang w:eastAsia="zh-CN"/>
        </w:rPr>
        <w:t>万余起，其中酒驾</w:t>
      </w:r>
      <w:r>
        <w:rPr>
          <w:rFonts w:eastAsia="仿宋_GB2312" w:hint="eastAsia"/>
          <w:sz w:val="32"/>
          <w:szCs w:val="32"/>
          <w:lang w:eastAsia="zh-CN"/>
        </w:rPr>
        <w:t>700</w:t>
      </w:r>
      <w:r>
        <w:rPr>
          <w:rFonts w:eastAsia="仿宋_GB2312" w:hint="eastAsia"/>
          <w:sz w:val="32"/>
          <w:szCs w:val="32"/>
          <w:lang w:eastAsia="zh-CN"/>
        </w:rPr>
        <w:t>余起，醉驾</w:t>
      </w:r>
      <w:r>
        <w:rPr>
          <w:rFonts w:eastAsia="仿宋_GB2312" w:hint="eastAsia"/>
          <w:sz w:val="32"/>
          <w:szCs w:val="32"/>
          <w:lang w:eastAsia="zh-CN"/>
        </w:rPr>
        <w:t>30</w:t>
      </w:r>
      <w:r>
        <w:rPr>
          <w:rFonts w:eastAsia="仿宋_GB2312" w:hint="eastAsia"/>
          <w:sz w:val="32"/>
          <w:szCs w:val="32"/>
          <w:lang w:eastAsia="zh-CN"/>
        </w:rPr>
        <w:t>余起行政拘留</w:t>
      </w:r>
      <w:r>
        <w:rPr>
          <w:rFonts w:eastAsia="仿宋_GB2312" w:hint="eastAsia"/>
          <w:sz w:val="32"/>
          <w:szCs w:val="32"/>
          <w:lang w:eastAsia="zh-CN"/>
        </w:rPr>
        <w:t>1073</w:t>
      </w:r>
      <w:r>
        <w:rPr>
          <w:rFonts w:eastAsia="仿宋_GB2312" w:hint="eastAsia"/>
          <w:sz w:val="32"/>
          <w:szCs w:val="32"/>
          <w:lang w:eastAsia="zh-CN"/>
        </w:rPr>
        <w:t>人，打击处理数据居岳阳市前列，完成了省政府重点民生实事“乡村雪亮工程”建设，摩托车涉牌涉证</w:t>
      </w:r>
      <w:r>
        <w:rPr>
          <w:rFonts w:eastAsia="仿宋_GB2312" w:hint="eastAsia"/>
          <w:sz w:val="32"/>
          <w:szCs w:val="32"/>
          <w:lang w:eastAsia="zh-CN"/>
        </w:rPr>
        <w:t>1400</w:t>
      </w:r>
      <w:r>
        <w:rPr>
          <w:rFonts w:eastAsia="仿宋_GB2312" w:hint="eastAsia"/>
          <w:sz w:val="32"/>
          <w:szCs w:val="32"/>
          <w:lang w:eastAsia="zh-CN"/>
        </w:rPr>
        <w:t>余起，绩效自评</w:t>
      </w:r>
      <w:r>
        <w:rPr>
          <w:rFonts w:eastAsia="仿宋_GB2312" w:hint="eastAsia"/>
          <w:sz w:val="32"/>
          <w:szCs w:val="32"/>
          <w:lang w:eastAsia="zh-CN"/>
        </w:rPr>
        <w:t>98</w:t>
      </w:r>
      <w:r>
        <w:rPr>
          <w:rFonts w:eastAsia="仿宋_GB2312" w:hint="eastAsia"/>
          <w:sz w:val="32"/>
          <w:szCs w:val="32"/>
          <w:lang w:eastAsia="zh-CN"/>
        </w:rPr>
        <w:t>分，综合评定为“优秀”等级。</w:t>
      </w:r>
    </w:p>
    <w:p w:rsidR="00FC22B0" w:rsidRDefault="00812022">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组织对“驻村辅警经费”“反恐及扫黑除恶”“禁毒经费”“拘留所给养费”“看守所给养费”“免征户口簿、户口迁移、准迁证工本费”“巡特警大队城市快警”“辅警配置经费”开展了部门评价，涉及一般公</w:t>
      </w:r>
      <w:r>
        <w:rPr>
          <w:rFonts w:eastAsia="仿宋_GB2312" w:hint="eastAsia"/>
          <w:sz w:val="32"/>
          <w:szCs w:val="32"/>
          <w:lang w:eastAsia="zh-CN"/>
        </w:rPr>
        <w:t>共预算支出</w:t>
      </w:r>
      <w:r>
        <w:rPr>
          <w:rFonts w:eastAsia="仿宋_GB2312" w:hint="eastAsia"/>
          <w:sz w:val="32"/>
          <w:szCs w:val="32"/>
          <w:lang w:eastAsia="zh-CN"/>
        </w:rPr>
        <w:t>1826</w:t>
      </w:r>
      <w:r>
        <w:rPr>
          <w:rFonts w:eastAsia="仿宋_GB2312" w:hint="eastAsia"/>
          <w:sz w:val="32"/>
          <w:szCs w:val="32"/>
          <w:lang w:eastAsia="zh-CN"/>
        </w:rPr>
        <w:t>万元，政府性基金预算支出</w:t>
      </w:r>
      <w:r>
        <w:rPr>
          <w:rFonts w:eastAsia="仿宋_GB2312" w:hint="eastAsia"/>
          <w:sz w:val="32"/>
          <w:szCs w:val="32"/>
          <w:lang w:eastAsia="zh-CN"/>
        </w:rPr>
        <w:t>0</w:t>
      </w:r>
      <w:r>
        <w:rPr>
          <w:rFonts w:eastAsia="仿宋_GB2312" w:hint="eastAsia"/>
          <w:sz w:val="32"/>
          <w:szCs w:val="32"/>
          <w:lang w:eastAsia="zh-CN"/>
        </w:rPr>
        <w:t>万元，国有资本经营预算支出</w:t>
      </w:r>
      <w:r>
        <w:rPr>
          <w:rFonts w:eastAsia="仿宋_GB2312" w:hint="eastAsia"/>
          <w:sz w:val="32"/>
          <w:szCs w:val="32"/>
          <w:lang w:eastAsia="zh-CN"/>
        </w:rPr>
        <w:t>0</w:t>
      </w:r>
      <w:r>
        <w:rPr>
          <w:rFonts w:eastAsia="仿宋_GB2312" w:hint="eastAsia"/>
          <w:sz w:val="32"/>
          <w:szCs w:val="32"/>
          <w:lang w:eastAsia="zh-CN"/>
        </w:rPr>
        <w:t>万元。从评价情况来看，每个项目都较好的完成了各项指标，达到预期的绩效目标，并且都做到了专款专用，综合评定为“优秀”等级。项目立项程序完整、规范，绩效目标明确合理，预算执行及时有效，为有关部门决策提供了较为有力的支撑，绩效目标得到较好实现。</w:t>
      </w:r>
    </w:p>
    <w:p w:rsidR="00FC22B0" w:rsidRDefault="00812022">
      <w:pPr>
        <w:widowControl w:val="0"/>
        <w:kinsoku/>
        <w:autoSpaceDE/>
        <w:autoSpaceDN/>
        <w:snapToGrid/>
        <w:spacing w:line="600" w:lineRule="exact"/>
        <w:ind w:firstLineChars="200" w:firstLine="643"/>
        <w:jc w:val="both"/>
        <w:textAlignment w:val="auto"/>
        <w:rPr>
          <w:rFonts w:eastAsia="仿宋_GB2312"/>
          <w:b/>
          <w:bCs/>
          <w:sz w:val="32"/>
          <w:szCs w:val="32"/>
          <w:lang w:eastAsia="zh-CN"/>
        </w:rPr>
      </w:pPr>
      <w:r>
        <w:rPr>
          <w:rFonts w:eastAsia="仿宋_GB2312"/>
          <w:b/>
          <w:bCs/>
          <w:sz w:val="32"/>
          <w:szCs w:val="32"/>
          <w:lang w:eastAsia="zh-CN"/>
        </w:rPr>
        <w:t>七、存在的问题及原因分析</w:t>
      </w:r>
    </w:p>
    <w:p w:rsidR="00FC22B0" w:rsidRDefault="00812022">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1</w:t>
      </w:r>
      <w:r>
        <w:rPr>
          <w:rFonts w:ascii="仿宋" w:eastAsia="仿宋" w:hAnsi="仿宋" w:cs="仿宋" w:hint="eastAsia"/>
          <w:sz w:val="32"/>
          <w:szCs w:val="32"/>
          <w:lang w:eastAsia="zh-CN"/>
        </w:rPr>
        <w:t>、</w:t>
      </w:r>
      <w:r>
        <w:rPr>
          <w:rFonts w:eastAsia="仿宋_GB2312" w:hint="eastAsia"/>
          <w:sz w:val="32"/>
          <w:szCs w:val="32"/>
          <w:lang w:eastAsia="zh-CN"/>
        </w:rPr>
        <w:t>预算和预算绩效管理：预算绩效管理是个系统且长期的工作，与预算的编制紧密相关，由于统计工作存在一定的滞后性和本单位人员与机构的复杂性，预算绩效指标一定程度上参照上年度的指标</w:t>
      </w:r>
      <w:r>
        <w:rPr>
          <w:rFonts w:eastAsia="仿宋_GB2312" w:hint="eastAsia"/>
          <w:sz w:val="32"/>
          <w:szCs w:val="32"/>
          <w:lang w:eastAsia="zh-CN"/>
        </w:rPr>
        <w:t>填报，指标不够量化、细化。部分指标存在重复。</w:t>
      </w:r>
    </w:p>
    <w:p w:rsidR="00FC22B0" w:rsidRDefault="00812022">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2</w:t>
      </w:r>
      <w:r>
        <w:rPr>
          <w:rFonts w:eastAsia="仿宋_GB2312" w:hint="eastAsia"/>
          <w:sz w:val="32"/>
          <w:szCs w:val="32"/>
          <w:lang w:eastAsia="zh-CN"/>
        </w:rPr>
        <w:t>、</w:t>
      </w:r>
      <w:r>
        <w:rPr>
          <w:rFonts w:eastAsia="仿宋_GB2312" w:hint="eastAsia"/>
          <w:sz w:val="32"/>
          <w:szCs w:val="32"/>
          <w:lang w:eastAsia="zh-CN"/>
        </w:rPr>
        <w:t>部门履职效能：由于预算绩效管理主要由财务科室负责，各项指标与绩效目标完成情况需要从其他各部门收集整理，工作量较大；业务部门缺少对预算绩效管理的概念和知识，在</w:t>
      </w:r>
      <w:r>
        <w:rPr>
          <w:rFonts w:eastAsia="仿宋_GB2312" w:hint="eastAsia"/>
          <w:sz w:val="32"/>
          <w:szCs w:val="32"/>
          <w:lang w:eastAsia="zh-CN"/>
        </w:rPr>
        <w:lastRenderedPageBreak/>
        <w:t>正确使用资金方向上有所欠缺。</w:t>
      </w:r>
    </w:p>
    <w:p w:rsidR="00FC22B0" w:rsidRDefault="00812022">
      <w:pPr>
        <w:kinsoku/>
        <w:autoSpaceDE/>
        <w:autoSpaceDN/>
        <w:snapToGrid/>
        <w:spacing w:line="600" w:lineRule="exact"/>
        <w:ind w:firstLine="630"/>
        <w:jc w:val="both"/>
        <w:textAlignment w:val="auto"/>
        <w:rPr>
          <w:rFonts w:eastAsia="仿宋_GB2312"/>
          <w:sz w:val="32"/>
          <w:szCs w:val="32"/>
          <w:lang w:eastAsia="zh-CN"/>
        </w:rPr>
      </w:pPr>
      <w:r>
        <w:rPr>
          <w:rFonts w:ascii="仿宋" w:eastAsia="仿宋" w:hAnsi="仿宋" w:cs="仿宋" w:hint="eastAsia"/>
          <w:sz w:val="32"/>
          <w:szCs w:val="32"/>
          <w:lang w:eastAsia="zh-CN"/>
        </w:rPr>
        <w:t>3</w:t>
      </w:r>
      <w:r>
        <w:rPr>
          <w:rFonts w:ascii="仿宋" w:eastAsia="仿宋" w:hAnsi="仿宋" w:cs="仿宋" w:hint="eastAsia"/>
          <w:sz w:val="32"/>
          <w:szCs w:val="32"/>
          <w:lang w:eastAsia="zh-CN"/>
        </w:rPr>
        <w:t>、</w:t>
      </w:r>
      <w:r>
        <w:rPr>
          <w:rFonts w:eastAsia="仿宋_GB2312" w:hint="eastAsia"/>
          <w:sz w:val="32"/>
          <w:szCs w:val="32"/>
          <w:lang w:eastAsia="zh-CN"/>
        </w:rPr>
        <w:t>资金分配、使用和管理：对</w:t>
      </w:r>
      <w:r>
        <w:rPr>
          <w:rFonts w:eastAsia="仿宋_GB2312" w:hint="eastAsia"/>
          <w:sz w:val="32"/>
          <w:szCs w:val="32"/>
          <w:lang w:eastAsia="zh-CN"/>
        </w:rPr>
        <w:t>确定纳入绩效管理的专项资金项目，我局根据公安部和省厅加强公安装备建设要求及市局工作规划，按轻重缓急申报专项预算，纳入绩效管理。响应中央及地方财政的“过紧日子”号召，严格规范管理日常公用经费尤其是“三公经费”的支出，不乱立名目发放资金，支出必审批，不符合财务制度与政策要求的不予报销。属于年度预算外资金支出的，原则上不予通过，确需支出的报领导审核研究。</w:t>
      </w:r>
    </w:p>
    <w:p w:rsidR="00FC22B0" w:rsidRDefault="00812022">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4</w:t>
      </w:r>
      <w:r>
        <w:rPr>
          <w:rFonts w:ascii="仿宋" w:eastAsia="仿宋" w:hAnsi="仿宋" w:cs="仿宋" w:hint="eastAsia"/>
          <w:sz w:val="32"/>
          <w:szCs w:val="32"/>
          <w:lang w:eastAsia="zh-CN"/>
        </w:rPr>
        <w:t>、</w:t>
      </w:r>
      <w:r>
        <w:rPr>
          <w:rFonts w:eastAsia="仿宋_GB2312" w:hint="eastAsia"/>
          <w:sz w:val="32"/>
          <w:szCs w:val="32"/>
          <w:lang w:eastAsia="zh-CN"/>
        </w:rPr>
        <w:t>财务管理：我单位有一套完整的财务管理流程制度和内控管理制度，重要岗位职责人员相分离，且定期轮岗。我单位从今年开始使用线上报账系统，从费用报销的申请、审核、支</w:t>
      </w:r>
      <w:r>
        <w:rPr>
          <w:rFonts w:eastAsia="仿宋_GB2312" w:hint="eastAsia"/>
          <w:sz w:val="32"/>
          <w:szCs w:val="32"/>
          <w:lang w:eastAsia="zh-CN"/>
        </w:rPr>
        <w:t>付等每一环节都记录在系统内，方便调取报账数据与统计各部门经费使用情况，规范财政资金的使用方向与报账流程。财务审批由财务科会计负责，要求凭证附件齐全，信息真实合法，审核后再报财务分管领导审批。由于业务量巨大，在日常财务管理中可能存在一定的疏漏。</w:t>
      </w:r>
    </w:p>
    <w:p w:rsidR="00FC22B0" w:rsidRDefault="00812022">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5</w:t>
      </w:r>
      <w:r>
        <w:rPr>
          <w:rFonts w:ascii="仿宋" w:eastAsia="仿宋" w:hAnsi="仿宋" w:cs="仿宋" w:hint="eastAsia"/>
          <w:sz w:val="32"/>
          <w:szCs w:val="32"/>
          <w:lang w:eastAsia="zh-CN"/>
        </w:rPr>
        <w:t>、</w:t>
      </w:r>
      <w:r>
        <w:rPr>
          <w:rFonts w:eastAsia="仿宋_GB2312" w:hint="eastAsia"/>
          <w:sz w:val="32"/>
          <w:szCs w:val="32"/>
          <w:lang w:eastAsia="zh-CN"/>
        </w:rPr>
        <w:t>政府采购：</w:t>
      </w:r>
      <w:r>
        <w:rPr>
          <w:rFonts w:eastAsia="仿宋_GB2312" w:hint="eastAsia"/>
          <w:sz w:val="32"/>
          <w:szCs w:val="32"/>
          <w:lang w:eastAsia="zh-CN"/>
        </w:rPr>
        <w:t>我局严格遵守各项财经法规政策规定，建立健全内控管理制度，夯实基础工作，对政府采购规模以上项目，应采尽采，无分割、逃避政府采购的情况。设置内部配套流程，迅速落实电子卖场采购要求。配备专职管理政府采购的财务人员，专门对接政府采购事务。</w:t>
      </w:r>
    </w:p>
    <w:p w:rsidR="00FC22B0" w:rsidRDefault="00812022">
      <w:pPr>
        <w:kinsoku/>
        <w:autoSpaceDE/>
        <w:autoSpaceDN/>
        <w:adjustRightInd/>
        <w:snapToGrid/>
        <w:spacing w:line="600" w:lineRule="exact"/>
        <w:ind w:firstLineChars="200" w:firstLine="643"/>
        <w:jc w:val="both"/>
        <w:textAlignment w:val="auto"/>
        <w:rPr>
          <w:rFonts w:eastAsia="仿宋_GB2312"/>
          <w:b/>
          <w:bCs/>
          <w:sz w:val="32"/>
          <w:szCs w:val="32"/>
          <w:lang w:eastAsia="zh-CN"/>
        </w:rPr>
      </w:pPr>
      <w:r>
        <w:rPr>
          <w:rFonts w:eastAsia="仿宋_GB2312" w:hint="eastAsia"/>
          <w:b/>
          <w:bCs/>
          <w:sz w:val="32"/>
          <w:szCs w:val="32"/>
          <w:lang w:eastAsia="zh-CN"/>
        </w:rPr>
        <w:t>八、</w:t>
      </w:r>
      <w:r>
        <w:rPr>
          <w:rFonts w:eastAsia="仿宋_GB2312"/>
          <w:b/>
          <w:bCs/>
          <w:sz w:val="32"/>
          <w:szCs w:val="32"/>
          <w:lang w:eastAsia="zh-CN"/>
        </w:rPr>
        <w:t>下一步改进措施</w:t>
      </w:r>
    </w:p>
    <w:p w:rsidR="00FC22B0" w:rsidRDefault="00812022">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lastRenderedPageBreak/>
        <w:t>1</w:t>
      </w:r>
      <w:r>
        <w:rPr>
          <w:rFonts w:eastAsia="仿宋_GB2312" w:hint="eastAsia"/>
          <w:sz w:val="32"/>
          <w:szCs w:val="32"/>
          <w:lang w:eastAsia="zh-CN"/>
        </w:rPr>
        <w:t>、</w:t>
      </w:r>
      <w:r>
        <w:rPr>
          <w:rFonts w:eastAsia="仿宋_GB2312" w:hint="eastAsia"/>
          <w:sz w:val="32"/>
          <w:szCs w:val="32"/>
          <w:lang w:eastAsia="zh-CN"/>
        </w:rPr>
        <w:t>近年来我局对科技项目进行采购和更新，几乎所有业务部门都有相应的业务装备和系统需要采购，新的设备及系统建成使用后要求对民警进行相应培训，实战应用中的技能考核、后续设备的升级及维护，公安部及省公安厅要求尚需建设的其他业务系统等还需大量资金，财政资金紧张。我单位将积极与财政、上级管理部门对接，争取更多专项资金，更好地开展各项业务工作。</w:t>
      </w:r>
    </w:p>
    <w:p w:rsidR="00FC22B0" w:rsidRDefault="00812022">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2</w:t>
      </w:r>
      <w:r>
        <w:rPr>
          <w:rFonts w:ascii="仿宋" w:eastAsia="仿宋" w:hAnsi="仿宋" w:cs="仿宋" w:hint="eastAsia"/>
          <w:sz w:val="32"/>
          <w:szCs w:val="32"/>
          <w:lang w:eastAsia="zh-CN"/>
        </w:rPr>
        <w:t>、</w:t>
      </w:r>
      <w:r>
        <w:rPr>
          <w:rFonts w:eastAsia="仿宋_GB2312" w:hint="eastAsia"/>
          <w:sz w:val="32"/>
          <w:szCs w:val="32"/>
          <w:lang w:eastAsia="zh-CN"/>
        </w:rPr>
        <w:t>开展关于预算绩效管理的培训，让业务部门有更多的绩效管理意识，在预算绩效目标的设置上更有针对性，更具体更量化。</w:t>
      </w:r>
    </w:p>
    <w:p w:rsidR="00FC22B0" w:rsidRDefault="00812022">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3</w:t>
      </w:r>
      <w:r>
        <w:rPr>
          <w:rFonts w:ascii="仿宋" w:eastAsia="仿宋" w:hAnsi="仿宋" w:cs="仿宋" w:hint="eastAsia"/>
          <w:sz w:val="32"/>
          <w:szCs w:val="32"/>
          <w:lang w:eastAsia="zh-CN"/>
        </w:rPr>
        <w:t>、</w:t>
      </w:r>
      <w:r>
        <w:rPr>
          <w:rFonts w:eastAsia="仿宋_GB2312" w:hint="eastAsia"/>
          <w:sz w:val="32"/>
          <w:szCs w:val="32"/>
          <w:lang w:eastAsia="zh-CN"/>
        </w:rPr>
        <w:t>优化本单位资产管理流程，要求单位内各部门年初申报固定资产购</w:t>
      </w:r>
      <w:r>
        <w:rPr>
          <w:rFonts w:eastAsia="仿宋_GB2312" w:hint="eastAsia"/>
          <w:sz w:val="32"/>
          <w:szCs w:val="32"/>
          <w:lang w:eastAsia="zh-CN"/>
        </w:rPr>
        <w:t>置计划，严格按照计划审批部门资产购置申请；每年进行资产盘点，闲置资产重新利用，及时报废已达年限且无法继续正常使用的资产，已达使用年限但功能正常的固定资产要求继续使用。</w:t>
      </w:r>
    </w:p>
    <w:p w:rsidR="00FC22B0" w:rsidRDefault="00812022">
      <w:pPr>
        <w:kinsoku/>
        <w:autoSpaceDE/>
        <w:autoSpaceDN/>
        <w:adjustRightInd/>
        <w:snapToGrid/>
        <w:spacing w:line="600" w:lineRule="exact"/>
        <w:ind w:firstLineChars="200" w:firstLine="643"/>
        <w:jc w:val="both"/>
        <w:textAlignment w:val="auto"/>
        <w:rPr>
          <w:rFonts w:eastAsia="仿宋_GB2312"/>
          <w:b/>
          <w:bCs/>
          <w:sz w:val="32"/>
          <w:szCs w:val="32"/>
          <w:lang w:eastAsia="zh-CN"/>
        </w:rPr>
      </w:pPr>
      <w:r>
        <w:rPr>
          <w:rFonts w:eastAsia="仿宋_GB2312"/>
          <w:b/>
          <w:bCs/>
          <w:sz w:val="32"/>
          <w:szCs w:val="32"/>
          <w:lang w:eastAsia="zh-CN"/>
        </w:rPr>
        <w:t>九、部门整体支出绩效自评结果拟应用和公开情况</w:t>
      </w:r>
    </w:p>
    <w:p w:rsidR="00FC22B0" w:rsidRDefault="00812022">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我单位将参考部门整体支出绩效自评结果，将绩效自评结果与年终部门考核挂钩。部门整体支出绩效自评结果将在</w:t>
      </w:r>
      <w:r>
        <w:rPr>
          <w:rFonts w:eastAsia="仿宋_GB2312" w:hint="eastAsia"/>
          <w:sz w:val="32"/>
          <w:szCs w:val="32"/>
          <w:lang w:eastAsia="zh-CN"/>
        </w:rPr>
        <w:t>政府门户</w:t>
      </w:r>
      <w:r>
        <w:rPr>
          <w:rFonts w:eastAsia="仿宋_GB2312" w:hint="eastAsia"/>
          <w:sz w:val="32"/>
          <w:szCs w:val="32"/>
          <w:lang w:eastAsia="zh-CN"/>
        </w:rPr>
        <w:t>网站进行公开。</w:t>
      </w:r>
    </w:p>
    <w:p w:rsidR="00FC22B0" w:rsidRDefault="00812022">
      <w:pPr>
        <w:kinsoku/>
        <w:autoSpaceDE/>
        <w:autoSpaceDN/>
        <w:adjustRightInd/>
        <w:snapToGrid/>
        <w:spacing w:line="600" w:lineRule="exact"/>
        <w:ind w:firstLineChars="200" w:firstLine="643"/>
        <w:jc w:val="both"/>
        <w:textAlignment w:val="auto"/>
        <w:rPr>
          <w:rFonts w:eastAsia="仿宋_GB2312"/>
          <w:b/>
          <w:bCs/>
          <w:sz w:val="32"/>
          <w:szCs w:val="32"/>
          <w:lang w:eastAsia="zh-CN"/>
        </w:rPr>
      </w:pPr>
      <w:r>
        <w:rPr>
          <w:rFonts w:eastAsia="仿宋_GB2312" w:hint="eastAsia"/>
          <w:b/>
          <w:bCs/>
          <w:sz w:val="32"/>
          <w:szCs w:val="32"/>
          <w:lang w:eastAsia="zh-CN"/>
        </w:rPr>
        <w:t>十、</w:t>
      </w:r>
      <w:r>
        <w:rPr>
          <w:rFonts w:eastAsia="仿宋_GB2312"/>
          <w:b/>
          <w:bCs/>
          <w:sz w:val="32"/>
          <w:szCs w:val="32"/>
          <w:lang w:eastAsia="zh-CN"/>
        </w:rPr>
        <w:t>其他需要说明的情况</w:t>
      </w:r>
    </w:p>
    <w:p w:rsidR="00FC22B0" w:rsidRDefault="00812022">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无其他需要说明的情况。</w:t>
      </w:r>
    </w:p>
    <w:p w:rsidR="00FC22B0" w:rsidRDefault="00FC22B0">
      <w:pPr>
        <w:spacing w:line="600" w:lineRule="exact"/>
        <w:ind w:firstLineChars="200" w:firstLine="640"/>
        <w:jc w:val="both"/>
        <w:rPr>
          <w:rFonts w:eastAsia="仿宋_GB2312"/>
          <w:sz w:val="32"/>
          <w:szCs w:val="32"/>
          <w:lang w:eastAsia="zh-CN"/>
        </w:rPr>
      </w:pPr>
    </w:p>
    <w:p w:rsidR="00FC22B0" w:rsidRDefault="00FC22B0">
      <w:pPr>
        <w:spacing w:line="600" w:lineRule="exact"/>
        <w:ind w:firstLineChars="200" w:firstLine="640"/>
        <w:jc w:val="both"/>
        <w:rPr>
          <w:rFonts w:eastAsia="仿宋_GB2312"/>
          <w:sz w:val="32"/>
          <w:szCs w:val="32"/>
          <w:lang w:eastAsia="zh-CN"/>
        </w:rPr>
      </w:pPr>
    </w:p>
    <w:p w:rsidR="00FC22B0" w:rsidRDefault="00FC22B0">
      <w:pPr>
        <w:spacing w:line="267" w:lineRule="auto"/>
        <w:ind w:firstLine="552"/>
        <w:jc w:val="both"/>
        <w:rPr>
          <w:rFonts w:ascii="宋体" w:eastAsia="宋体" w:hAnsi="宋体" w:cs="宋体"/>
          <w:bCs/>
          <w:spacing w:val="-4"/>
          <w:sz w:val="28"/>
          <w:szCs w:val="28"/>
          <w:lang w:eastAsia="zh-CN"/>
        </w:rPr>
      </w:pPr>
    </w:p>
    <w:p w:rsidR="00FC22B0" w:rsidRDefault="00FC22B0">
      <w:pPr>
        <w:spacing w:line="267" w:lineRule="auto"/>
        <w:ind w:firstLine="552"/>
        <w:jc w:val="both"/>
        <w:rPr>
          <w:rFonts w:ascii="宋体" w:eastAsia="宋体" w:hAnsi="宋体" w:cs="宋体"/>
          <w:bCs/>
          <w:spacing w:val="-4"/>
          <w:sz w:val="28"/>
          <w:szCs w:val="28"/>
          <w:lang w:eastAsia="zh-CN"/>
        </w:rPr>
      </w:pPr>
    </w:p>
    <w:p w:rsidR="00FC22B0" w:rsidRDefault="00FC22B0">
      <w:pPr>
        <w:spacing w:line="267" w:lineRule="auto"/>
        <w:ind w:firstLine="552"/>
        <w:jc w:val="both"/>
        <w:rPr>
          <w:rFonts w:ascii="宋体" w:eastAsia="宋体" w:hAnsi="宋体" w:cs="宋体"/>
          <w:bCs/>
          <w:spacing w:val="-4"/>
          <w:sz w:val="28"/>
          <w:szCs w:val="28"/>
          <w:lang w:eastAsia="zh-CN"/>
        </w:rPr>
      </w:pPr>
    </w:p>
    <w:p w:rsidR="00FC22B0" w:rsidRDefault="00812022">
      <w:pPr>
        <w:spacing w:line="267" w:lineRule="auto"/>
        <w:ind w:firstLine="552"/>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t>附件</w:t>
      </w:r>
      <w:r>
        <w:rPr>
          <w:rFonts w:ascii="宋体" w:eastAsia="宋体" w:hAnsi="宋体" w:cs="宋体" w:hint="eastAsia"/>
          <w:bCs/>
          <w:spacing w:val="-4"/>
          <w:sz w:val="28"/>
          <w:szCs w:val="28"/>
          <w:lang w:eastAsia="zh-CN"/>
        </w:rPr>
        <w:t>5</w:t>
      </w:r>
    </w:p>
    <w:p w:rsidR="00FC22B0" w:rsidRDefault="00812022">
      <w:pPr>
        <w:spacing w:before="201" w:line="578" w:lineRule="exact"/>
        <w:jc w:val="center"/>
        <w:rPr>
          <w:rFonts w:ascii="黑体" w:eastAsia="黑体" w:hAnsi="黑体" w:cs="黑体"/>
          <w:sz w:val="42"/>
          <w:szCs w:val="42"/>
          <w:lang w:eastAsia="zh-CN"/>
        </w:rPr>
      </w:pPr>
      <w:r>
        <w:rPr>
          <w:rFonts w:ascii="Times New Roman" w:eastAsia="Times New Roman" w:hAnsi="Times New Roman" w:cs="Times New Roman"/>
          <w:spacing w:val="15"/>
          <w:position w:val="10"/>
          <w:sz w:val="42"/>
          <w:szCs w:val="42"/>
          <w:lang w:eastAsia="zh-CN"/>
        </w:rPr>
        <w:t>202</w:t>
      </w:r>
      <w:r>
        <w:rPr>
          <w:rFonts w:ascii="Times New Roman" w:eastAsia="宋体" w:hAnsi="Times New Roman" w:cs="Times New Roman" w:hint="eastAsia"/>
          <w:spacing w:val="15"/>
          <w:position w:val="10"/>
          <w:sz w:val="42"/>
          <w:szCs w:val="42"/>
          <w:lang w:eastAsia="zh-CN"/>
        </w:rPr>
        <w:t>2</w:t>
      </w:r>
      <w:r>
        <w:rPr>
          <w:rFonts w:ascii="黑体" w:eastAsia="黑体" w:hAnsi="黑体" w:cs="黑体"/>
          <w:spacing w:val="15"/>
          <w:position w:val="10"/>
          <w:sz w:val="42"/>
          <w:szCs w:val="42"/>
          <w:lang w:eastAsia="zh-CN"/>
        </w:rPr>
        <w:t>年度</w:t>
      </w:r>
      <w:r>
        <w:rPr>
          <w:rFonts w:ascii="黑体" w:eastAsia="黑体" w:hAnsi="黑体" w:cs="黑体" w:hint="eastAsia"/>
          <w:spacing w:val="15"/>
          <w:position w:val="10"/>
          <w:sz w:val="42"/>
          <w:szCs w:val="42"/>
          <w:lang w:eastAsia="zh-CN"/>
        </w:rPr>
        <w:t>汨罗市公安局</w:t>
      </w:r>
      <w:r>
        <w:rPr>
          <w:rFonts w:ascii="黑体" w:eastAsia="黑体" w:hAnsi="黑体" w:cs="黑体"/>
          <w:spacing w:val="15"/>
          <w:position w:val="10"/>
          <w:sz w:val="42"/>
          <w:szCs w:val="42"/>
          <w:lang w:eastAsia="zh-CN"/>
        </w:rPr>
        <w:t>项目支出</w:t>
      </w:r>
    </w:p>
    <w:p w:rsidR="00FC22B0" w:rsidRDefault="00812022">
      <w:pPr>
        <w:spacing w:before="1" w:line="220" w:lineRule="auto"/>
        <w:jc w:val="center"/>
        <w:rPr>
          <w:rFonts w:ascii="黑体" w:eastAsia="黑体" w:hAnsi="黑体" w:cs="黑体"/>
          <w:sz w:val="42"/>
          <w:szCs w:val="42"/>
          <w:lang w:eastAsia="zh-CN"/>
        </w:rPr>
      </w:pPr>
      <w:r>
        <w:rPr>
          <w:rFonts w:ascii="黑体" w:eastAsia="黑体" w:hAnsi="黑体" w:cs="黑体"/>
          <w:spacing w:val="10"/>
          <w:sz w:val="42"/>
          <w:szCs w:val="42"/>
          <w:lang w:eastAsia="zh-CN"/>
        </w:rPr>
        <w:t>绩效自评报告</w:t>
      </w: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6"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FC22B0">
      <w:pPr>
        <w:spacing w:line="247" w:lineRule="auto"/>
        <w:rPr>
          <w:lang w:eastAsia="zh-CN"/>
        </w:rPr>
      </w:pPr>
    </w:p>
    <w:p w:rsidR="00FC22B0" w:rsidRDefault="00812022">
      <w:pPr>
        <w:pStyle w:val="a0"/>
        <w:spacing w:before="89" w:line="221" w:lineRule="auto"/>
        <w:ind w:left="2270"/>
        <w:rPr>
          <w:sz w:val="27"/>
          <w:szCs w:val="27"/>
          <w:lang w:eastAsia="zh-CN"/>
        </w:rPr>
      </w:pPr>
      <w:r>
        <w:rPr>
          <w:spacing w:val="-22"/>
          <w:sz w:val="27"/>
          <w:szCs w:val="27"/>
          <w:lang w:eastAsia="zh-CN"/>
        </w:rPr>
        <w:t>部</w:t>
      </w:r>
      <w:r>
        <w:rPr>
          <w:spacing w:val="-22"/>
          <w:sz w:val="27"/>
          <w:szCs w:val="27"/>
          <w:lang w:eastAsia="zh-CN"/>
        </w:rPr>
        <w:t xml:space="preserve"> </w:t>
      </w:r>
      <w:r>
        <w:rPr>
          <w:spacing w:val="-22"/>
          <w:sz w:val="27"/>
          <w:szCs w:val="27"/>
          <w:lang w:eastAsia="zh-CN"/>
        </w:rPr>
        <w:t>门</w:t>
      </w:r>
      <w:r>
        <w:rPr>
          <w:spacing w:val="-22"/>
          <w:sz w:val="27"/>
          <w:szCs w:val="27"/>
          <w:lang w:eastAsia="zh-CN"/>
        </w:rPr>
        <w:t xml:space="preserve"> ( </w:t>
      </w:r>
      <w:r>
        <w:rPr>
          <w:spacing w:val="-22"/>
          <w:sz w:val="27"/>
          <w:szCs w:val="27"/>
          <w:lang w:eastAsia="zh-CN"/>
        </w:rPr>
        <w:t>单位</w:t>
      </w:r>
      <w:r>
        <w:rPr>
          <w:spacing w:val="-22"/>
          <w:sz w:val="27"/>
          <w:szCs w:val="27"/>
          <w:lang w:eastAsia="zh-CN"/>
        </w:rPr>
        <w:t>)</w:t>
      </w:r>
      <w:r>
        <w:rPr>
          <w:spacing w:val="-22"/>
          <w:sz w:val="27"/>
          <w:szCs w:val="27"/>
          <w:lang w:eastAsia="zh-CN"/>
        </w:rPr>
        <w:t>名称：</w:t>
      </w:r>
      <w:r>
        <w:rPr>
          <w:spacing w:val="-22"/>
          <w:sz w:val="27"/>
          <w:szCs w:val="27"/>
          <w:u w:val="single"/>
          <w:lang w:eastAsia="zh-CN"/>
        </w:rPr>
        <w:t xml:space="preserve">   (</w:t>
      </w:r>
      <w:r>
        <w:rPr>
          <w:spacing w:val="-22"/>
          <w:sz w:val="27"/>
          <w:szCs w:val="27"/>
          <w:u w:val="single"/>
          <w:lang w:eastAsia="zh-CN"/>
        </w:rPr>
        <w:t>盖章</w:t>
      </w:r>
      <w:r>
        <w:rPr>
          <w:spacing w:val="-22"/>
          <w:sz w:val="27"/>
          <w:szCs w:val="27"/>
          <w:u w:val="single"/>
          <w:lang w:eastAsia="zh-CN"/>
        </w:rPr>
        <w:t>)</w:t>
      </w:r>
    </w:p>
    <w:p w:rsidR="00FC22B0" w:rsidRDefault="00812022">
      <w:pPr>
        <w:pStyle w:val="a0"/>
        <w:spacing w:before="289" w:line="610" w:lineRule="exact"/>
        <w:ind w:left="3490"/>
        <w:rPr>
          <w:sz w:val="27"/>
          <w:szCs w:val="27"/>
          <w:lang w:eastAsia="zh-CN"/>
        </w:rPr>
      </w:pPr>
      <w:r>
        <w:rPr>
          <w:rFonts w:hint="eastAsia"/>
          <w:spacing w:val="-13"/>
          <w:position w:val="26"/>
          <w:sz w:val="27"/>
          <w:szCs w:val="27"/>
          <w:lang w:eastAsia="zh-CN"/>
        </w:rPr>
        <w:t>2023</w:t>
      </w:r>
      <w:r>
        <w:rPr>
          <w:spacing w:val="-13"/>
          <w:position w:val="26"/>
          <w:sz w:val="27"/>
          <w:szCs w:val="27"/>
          <w:lang w:eastAsia="zh-CN"/>
        </w:rPr>
        <w:t>年</w:t>
      </w:r>
      <w:r>
        <w:rPr>
          <w:rFonts w:hint="eastAsia"/>
          <w:spacing w:val="-13"/>
          <w:position w:val="26"/>
          <w:sz w:val="27"/>
          <w:szCs w:val="27"/>
          <w:lang w:eastAsia="zh-CN"/>
        </w:rPr>
        <w:t>6</w:t>
      </w:r>
      <w:r>
        <w:rPr>
          <w:spacing w:val="-13"/>
          <w:position w:val="26"/>
          <w:sz w:val="27"/>
          <w:szCs w:val="27"/>
          <w:lang w:eastAsia="zh-CN"/>
        </w:rPr>
        <w:t>月</w:t>
      </w:r>
      <w:r>
        <w:rPr>
          <w:rFonts w:hint="eastAsia"/>
          <w:spacing w:val="-13"/>
          <w:position w:val="26"/>
          <w:sz w:val="27"/>
          <w:szCs w:val="27"/>
          <w:lang w:eastAsia="zh-CN"/>
        </w:rPr>
        <w:t>15</w:t>
      </w:r>
      <w:r>
        <w:rPr>
          <w:spacing w:val="-13"/>
          <w:position w:val="26"/>
          <w:sz w:val="27"/>
          <w:szCs w:val="27"/>
          <w:lang w:eastAsia="zh-CN"/>
        </w:rPr>
        <w:t>日</w:t>
      </w:r>
    </w:p>
    <w:p w:rsidR="00FC22B0" w:rsidRDefault="00812022">
      <w:pPr>
        <w:pStyle w:val="a0"/>
        <w:spacing w:before="1" w:line="223" w:lineRule="auto"/>
        <w:ind w:left="3560"/>
        <w:rPr>
          <w:sz w:val="24"/>
          <w:szCs w:val="24"/>
          <w:lang w:eastAsia="zh-CN"/>
        </w:rPr>
      </w:pPr>
      <w:r>
        <w:rPr>
          <w:spacing w:val="7"/>
          <w:sz w:val="24"/>
          <w:szCs w:val="24"/>
          <w:lang w:eastAsia="zh-CN"/>
        </w:rPr>
        <w:t>(</w:t>
      </w:r>
      <w:r>
        <w:rPr>
          <w:spacing w:val="7"/>
          <w:sz w:val="24"/>
          <w:szCs w:val="24"/>
          <w:lang w:eastAsia="zh-CN"/>
        </w:rPr>
        <w:t>此面为封面</w:t>
      </w:r>
      <w:r>
        <w:rPr>
          <w:spacing w:val="7"/>
          <w:sz w:val="24"/>
          <w:szCs w:val="24"/>
          <w:lang w:eastAsia="zh-CN"/>
        </w:rPr>
        <w:t>)</w:t>
      </w:r>
    </w:p>
    <w:p w:rsidR="00FC22B0" w:rsidRDefault="00FC22B0">
      <w:pPr>
        <w:spacing w:line="223" w:lineRule="auto"/>
        <w:rPr>
          <w:sz w:val="24"/>
          <w:szCs w:val="24"/>
          <w:lang w:eastAsia="zh-CN"/>
        </w:rPr>
        <w:sectPr w:rsidR="00FC22B0">
          <w:footerReference w:type="default" r:id="rId12"/>
          <w:pgSz w:w="11900" w:h="16820"/>
          <w:pgMar w:top="1429" w:right="1782" w:bottom="1158" w:left="1450" w:header="0" w:footer="850" w:gutter="0"/>
          <w:cols w:space="720"/>
        </w:sectPr>
      </w:pPr>
    </w:p>
    <w:p w:rsidR="00FC22B0" w:rsidRDefault="00812022">
      <w:pPr>
        <w:spacing w:before="137" w:line="221" w:lineRule="auto"/>
        <w:ind w:left="2336"/>
        <w:rPr>
          <w:rFonts w:ascii="黑体" w:eastAsia="黑体" w:hAnsi="黑体" w:cs="黑体"/>
          <w:sz w:val="42"/>
          <w:szCs w:val="42"/>
          <w:lang w:eastAsia="zh-CN"/>
        </w:rPr>
      </w:pPr>
      <w:r>
        <w:rPr>
          <w:rFonts w:ascii="黑体" w:eastAsia="黑体" w:hAnsi="黑体" w:cs="黑体"/>
          <w:b/>
          <w:bCs/>
          <w:spacing w:val="6"/>
          <w:sz w:val="42"/>
          <w:szCs w:val="42"/>
          <w:lang w:eastAsia="zh-CN"/>
        </w:rPr>
        <w:lastRenderedPageBreak/>
        <w:t>项目支出绩效评价报告</w:t>
      </w:r>
    </w:p>
    <w:p w:rsidR="00FC22B0" w:rsidRDefault="00812022" w:rsidP="000D5F05">
      <w:pPr>
        <w:spacing w:line="560" w:lineRule="exact"/>
        <w:ind w:firstLineChars="200" w:firstLine="592"/>
        <w:outlineLvl w:val="0"/>
        <w:rPr>
          <w:rFonts w:ascii="黑体" w:eastAsia="黑体" w:hAnsi="黑体" w:cs="黑体"/>
          <w:sz w:val="31"/>
          <w:szCs w:val="31"/>
          <w:lang w:eastAsia="zh-CN"/>
        </w:rPr>
      </w:pPr>
      <w:r>
        <w:rPr>
          <w:rFonts w:ascii="黑体" w:eastAsia="黑体" w:hAnsi="黑体" w:cs="黑体"/>
          <w:b/>
          <w:bCs/>
          <w:spacing w:val="-15"/>
          <w:sz w:val="31"/>
          <w:szCs w:val="31"/>
          <w:lang w:eastAsia="zh-CN"/>
        </w:rPr>
        <w:t>一、项目支出基本情况</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根据财政预算绩效管理要求，我部门认真总结归纳支出的绩效目标完成情况、实现产出和取得效益的情况。围绕部门（单位）职责、行业发展规划，以预算资金管理为主线，总结部门（单位）资产管理和开展业务情况，从运行成本、管理效率、履职效能、社会效应、可持续发展能力和服务对象满意度等方面，衡量部门（单位）整体及核心业务实施效果。</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巡特警大队城市快警项目绩效自评综述：根据年初设定的绩效目标，项目绩效自评得分为</w:t>
      </w:r>
      <w:r>
        <w:rPr>
          <w:rFonts w:ascii="仿宋" w:eastAsia="仿宋" w:hAnsi="仿宋" w:cs="仿宋" w:hint="eastAsia"/>
          <w:sz w:val="32"/>
          <w:szCs w:val="32"/>
          <w:lang w:eastAsia="zh-CN"/>
        </w:rPr>
        <w:t>100</w:t>
      </w:r>
      <w:r>
        <w:rPr>
          <w:rFonts w:ascii="仿宋" w:eastAsia="仿宋" w:hAnsi="仿宋" w:cs="仿宋" w:hint="eastAsia"/>
          <w:sz w:val="32"/>
          <w:szCs w:val="32"/>
          <w:lang w:eastAsia="zh-CN"/>
        </w:rPr>
        <w:t>分。项目全年预算数为</w:t>
      </w:r>
      <w:r>
        <w:rPr>
          <w:rFonts w:ascii="仿宋" w:eastAsia="仿宋" w:hAnsi="仿宋" w:cs="仿宋" w:hint="eastAsia"/>
          <w:sz w:val="32"/>
          <w:szCs w:val="32"/>
          <w:lang w:eastAsia="zh-CN"/>
        </w:rPr>
        <w:t>15</w:t>
      </w:r>
      <w:r>
        <w:rPr>
          <w:rFonts w:ascii="仿宋" w:eastAsia="仿宋" w:hAnsi="仿宋" w:cs="仿宋" w:hint="eastAsia"/>
          <w:sz w:val="32"/>
          <w:szCs w:val="32"/>
          <w:lang w:eastAsia="zh-CN"/>
        </w:rPr>
        <w:t>万元，执行数为</w:t>
      </w:r>
      <w:r>
        <w:rPr>
          <w:rFonts w:ascii="仿宋" w:eastAsia="仿宋" w:hAnsi="仿宋" w:cs="仿宋" w:hint="eastAsia"/>
          <w:sz w:val="32"/>
          <w:szCs w:val="32"/>
          <w:lang w:eastAsia="zh-CN"/>
        </w:rPr>
        <w:t>15</w:t>
      </w:r>
      <w:r>
        <w:rPr>
          <w:rFonts w:ascii="仿宋" w:eastAsia="仿宋" w:hAnsi="仿宋" w:cs="仿宋" w:hint="eastAsia"/>
          <w:sz w:val="32"/>
          <w:szCs w:val="32"/>
          <w:lang w:eastAsia="zh-CN"/>
        </w:rPr>
        <w:t>万元，完成预算的</w:t>
      </w:r>
      <w:r>
        <w:rPr>
          <w:rFonts w:ascii="仿宋" w:eastAsia="仿宋" w:hAnsi="仿宋" w:cs="仿宋" w:hint="eastAsia"/>
          <w:sz w:val="32"/>
          <w:szCs w:val="32"/>
          <w:lang w:eastAsia="zh-CN"/>
        </w:rPr>
        <w:t>100</w:t>
      </w:r>
      <w:r>
        <w:rPr>
          <w:rFonts w:ascii="仿宋" w:eastAsia="仿宋" w:hAnsi="仿宋" w:cs="仿宋" w:hint="eastAsia"/>
          <w:sz w:val="32"/>
          <w:szCs w:val="32"/>
          <w:lang w:eastAsia="zh-CN"/>
        </w:rPr>
        <w:t>%</w:t>
      </w:r>
      <w:r>
        <w:rPr>
          <w:rFonts w:ascii="仿宋" w:eastAsia="仿宋" w:hAnsi="仿宋" w:cs="仿宋" w:hint="eastAsia"/>
          <w:sz w:val="32"/>
          <w:szCs w:val="32"/>
          <w:lang w:eastAsia="zh-CN"/>
        </w:rPr>
        <w:t>。项目绩效目标完成情况：一是全年大队共出动巡逻警力达</w:t>
      </w:r>
      <w:r>
        <w:rPr>
          <w:rFonts w:ascii="仿宋" w:eastAsia="仿宋" w:hAnsi="仿宋" w:cs="仿宋" w:hint="eastAsia"/>
          <w:sz w:val="32"/>
          <w:szCs w:val="32"/>
          <w:lang w:eastAsia="zh-CN"/>
        </w:rPr>
        <w:t>17360</w:t>
      </w:r>
      <w:r>
        <w:rPr>
          <w:rFonts w:ascii="仿宋" w:eastAsia="仿宋" w:hAnsi="仿宋" w:cs="仿宋" w:hint="eastAsia"/>
          <w:sz w:val="32"/>
          <w:szCs w:val="32"/>
          <w:lang w:eastAsia="zh-CN"/>
        </w:rPr>
        <w:t>人次，巡逻中共盘查可疑人员</w:t>
      </w:r>
      <w:r>
        <w:rPr>
          <w:rFonts w:ascii="仿宋" w:eastAsia="仿宋" w:hAnsi="仿宋" w:cs="仿宋" w:hint="eastAsia"/>
          <w:sz w:val="32"/>
          <w:szCs w:val="32"/>
          <w:lang w:eastAsia="zh-CN"/>
        </w:rPr>
        <w:t>6658</w:t>
      </w:r>
      <w:r>
        <w:rPr>
          <w:rFonts w:ascii="仿宋" w:eastAsia="仿宋" w:hAnsi="仿宋" w:cs="仿宋" w:hint="eastAsia"/>
          <w:sz w:val="32"/>
          <w:szCs w:val="32"/>
          <w:lang w:eastAsia="zh-CN"/>
        </w:rPr>
        <w:t>人次，可疑车辆</w:t>
      </w:r>
      <w:r>
        <w:rPr>
          <w:rFonts w:ascii="仿宋" w:eastAsia="仿宋" w:hAnsi="仿宋" w:cs="仿宋" w:hint="eastAsia"/>
          <w:sz w:val="32"/>
          <w:szCs w:val="32"/>
          <w:lang w:eastAsia="zh-CN"/>
        </w:rPr>
        <w:t>3000</w:t>
      </w:r>
      <w:r>
        <w:rPr>
          <w:rFonts w:ascii="仿宋" w:eastAsia="仿宋" w:hAnsi="仿宋" w:cs="仿宋" w:hint="eastAsia"/>
          <w:sz w:val="32"/>
          <w:szCs w:val="32"/>
          <w:lang w:eastAsia="zh-CN"/>
        </w:rPr>
        <w:t>余辆，接报各类警情</w:t>
      </w:r>
      <w:r>
        <w:rPr>
          <w:rFonts w:ascii="仿宋" w:eastAsia="仿宋" w:hAnsi="仿宋" w:cs="仿宋" w:hint="eastAsia"/>
          <w:sz w:val="32"/>
          <w:szCs w:val="32"/>
          <w:lang w:eastAsia="zh-CN"/>
        </w:rPr>
        <w:t>1058</w:t>
      </w:r>
      <w:r>
        <w:rPr>
          <w:rFonts w:ascii="仿宋" w:eastAsia="仿宋" w:hAnsi="仿宋" w:cs="仿宋" w:hint="eastAsia"/>
          <w:sz w:val="32"/>
          <w:szCs w:val="32"/>
          <w:lang w:eastAsia="zh-CN"/>
        </w:rPr>
        <w:t>起，其中现场处置各类纠纷</w:t>
      </w:r>
      <w:r>
        <w:rPr>
          <w:rFonts w:ascii="仿宋" w:eastAsia="仿宋" w:hAnsi="仿宋" w:cs="仿宋" w:hint="eastAsia"/>
          <w:sz w:val="32"/>
          <w:szCs w:val="32"/>
          <w:lang w:eastAsia="zh-CN"/>
        </w:rPr>
        <w:t>319</w:t>
      </w:r>
      <w:r>
        <w:rPr>
          <w:rFonts w:ascii="仿宋" w:eastAsia="仿宋" w:hAnsi="仿宋" w:cs="仿宋" w:hint="eastAsia"/>
          <w:sz w:val="32"/>
          <w:szCs w:val="32"/>
          <w:lang w:eastAsia="zh-CN"/>
        </w:rPr>
        <w:t>起，群众求助</w:t>
      </w:r>
      <w:r>
        <w:rPr>
          <w:rFonts w:ascii="仿宋" w:eastAsia="仿宋" w:hAnsi="仿宋" w:cs="仿宋" w:hint="eastAsia"/>
          <w:sz w:val="32"/>
          <w:szCs w:val="32"/>
          <w:lang w:eastAsia="zh-CN"/>
        </w:rPr>
        <w:t>156</w:t>
      </w:r>
      <w:r>
        <w:rPr>
          <w:rFonts w:ascii="仿宋" w:eastAsia="仿宋" w:hAnsi="仿宋" w:cs="仿宋" w:hint="eastAsia"/>
          <w:sz w:val="32"/>
          <w:szCs w:val="32"/>
          <w:lang w:eastAsia="zh-CN"/>
        </w:rPr>
        <w:t>起，移交其他单位</w:t>
      </w:r>
      <w:r>
        <w:rPr>
          <w:rFonts w:ascii="仿宋" w:eastAsia="仿宋" w:hAnsi="仿宋" w:cs="仿宋" w:hint="eastAsia"/>
          <w:sz w:val="32"/>
          <w:szCs w:val="32"/>
          <w:lang w:eastAsia="zh-CN"/>
        </w:rPr>
        <w:t>583</w:t>
      </w:r>
      <w:r>
        <w:rPr>
          <w:rFonts w:ascii="仿宋" w:eastAsia="仿宋" w:hAnsi="仿宋" w:cs="仿宋" w:hint="eastAsia"/>
          <w:sz w:val="32"/>
          <w:szCs w:val="32"/>
          <w:lang w:eastAsia="zh-CN"/>
        </w:rPr>
        <w:t>起，参与各类大型活动安保</w:t>
      </w:r>
      <w:r>
        <w:rPr>
          <w:rFonts w:ascii="仿宋" w:eastAsia="仿宋" w:hAnsi="仿宋" w:cs="仿宋" w:hint="eastAsia"/>
          <w:sz w:val="32"/>
          <w:szCs w:val="32"/>
          <w:lang w:eastAsia="zh-CN"/>
        </w:rPr>
        <w:t>86</w:t>
      </w:r>
      <w:r>
        <w:rPr>
          <w:rFonts w:ascii="仿宋" w:eastAsia="仿宋" w:hAnsi="仿宋" w:cs="仿宋" w:hint="eastAsia"/>
          <w:sz w:val="32"/>
          <w:szCs w:val="32"/>
          <w:lang w:eastAsia="zh-CN"/>
        </w:rPr>
        <w:t>次，出动警力</w:t>
      </w:r>
      <w:r>
        <w:rPr>
          <w:rFonts w:ascii="仿宋" w:eastAsia="仿宋" w:hAnsi="仿宋" w:cs="仿宋" w:hint="eastAsia"/>
          <w:sz w:val="32"/>
          <w:szCs w:val="32"/>
          <w:lang w:eastAsia="zh-CN"/>
        </w:rPr>
        <w:t>11230</w:t>
      </w:r>
      <w:r>
        <w:rPr>
          <w:rFonts w:ascii="仿宋" w:eastAsia="仿宋" w:hAnsi="仿宋" w:cs="仿宋" w:hint="eastAsia"/>
          <w:sz w:val="32"/>
          <w:szCs w:val="32"/>
          <w:lang w:eastAsia="zh-CN"/>
        </w:rPr>
        <w:t>人次；二是维护了社会稳定，提升了人民生活安全感和幸福感。发现的主要问题及原因：预算安排的经费不足。</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禁毒工作项目绩效自评综述：根据年初设定的绩效目标，项目绩效自评得分为</w:t>
      </w:r>
      <w:r>
        <w:rPr>
          <w:rFonts w:ascii="仿宋" w:eastAsia="仿宋" w:hAnsi="仿宋" w:cs="仿宋" w:hint="eastAsia"/>
          <w:sz w:val="32"/>
          <w:szCs w:val="32"/>
          <w:lang w:eastAsia="zh-CN"/>
        </w:rPr>
        <w:t>99</w:t>
      </w:r>
      <w:r>
        <w:rPr>
          <w:rFonts w:ascii="仿宋" w:eastAsia="仿宋" w:hAnsi="仿宋" w:cs="仿宋" w:hint="eastAsia"/>
          <w:sz w:val="32"/>
          <w:szCs w:val="32"/>
          <w:lang w:eastAsia="zh-CN"/>
        </w:rPr>
        <w:t>分。项目全年预算数为</w:t>
      </w:r>
      <w:r>
        <w:rPr>
          <w:rFonts w:ascii="仿宋" w:eastAsia="仿宋" w:hAnsi="仿宋" w:cs="仿宋" w:hint="eastAsia"/>
          <w:sz w:val="32"/>
          <w:szCs w:val="32"/>
          <w:lang w:eastAsia="zh-CN"/>
        </w:rPr>
        <w:t>5</w:t>
      </w:r>
      <w:r>
        <w:rPr>
          <w:rFonts w:ascii="仿宋" w:eastAsia="仿宋" w:hAnsi="仿宋" w:cs="仿宋" w:hint="eastAsia"/>
          <w:sz w:val="32"/>
          <w:szCs w:val="32"/>
          <w:lang w:eastAsia="zh-CN"/>
        </w:rPr>
        <w:t>0</w:t>
      </w:r>
      <w:r>
        <w:rPr>
          <w:rFonts w:ascii="仿宋" w:eastAsia="仿宋" w:hAnsi="仿宋" w:cs="仿宋" w:hint="eastAsia"/>
          <w:sz w:val="32"/>
          <w:szCs w:val="32"/>
          <w:lang w:eastAsia="zh-CN"/>
        </w:rPr>
        <w:t>万元，执行数为</w:t>
      </w:r>
      <w:r>
        <w:rPr>
          <w:rFonts w:ascii="仿宋" w:eastAsia="仿宋" w:hAnsi="仿宋" w:cs="仿宋" w:hint="eastAsia"/>
          <w:sz w:val="32"/>
          <w:szCs w:val="32"/>
          <w:lang w:eastAsia="zh-CN"/>
        </w:rPr>
        <w:t>5</w:t>
      </w:r>
      <w:r>
        <w:rPr>
          <w:rFonts w:ascii="仿宋" w:eastAsia="仿宋" w:hAnsi="仿宋" w:cs="仿宋" w:hint="eastAsia"/>
          <w:sz w:val="32"/>
          <w:szCs w:val="32"/>
          <w:lang w:eastAsia="zh-CN"/>
        </w:rPr>
        <w:t>0</w:t>
      </w:r>
      <w:r>
        <w:rPr>
          <w:rFonts w:ascii="仿宋" w:eastAsia="仿宋" w:hAnsi="仿宋" w:cs="仿宋" w:hint="eastAsia"/>
          <w:sz w:val="32"/>
          <w:szCs w:val="32"/>
          <w:lang w:eastAsia="zh-CN"/>
        </w:rPr>
        <w:t>万元，完成预算的</w:t>
      </w:r>
      <w:r>
        <w:rPr>
          <w:rFonts w:ascii="仿宋" w:eastAsia="仿宋" w:hAnsi="仿宋" w:cs="仿宋" w:hint="eastAsia"/>
          <w:sz w:val="32"/>
          <w:szCs w:val="32"/>
          <w:lang w:eastAsia="zh-CN"/>
        </w:rPr>
        <w:t>100</w:t>
      </w:r>
      <w:r>
        <w:rPr>
          <w:rFonts w:ascii="仿宋" w:eastAsia="仿宋" w:hAnsi="仿宋" w:cs="仿宋" w:hint="eastAsia"/>
          <w:sz w:val="32"/>
          <w:szCs w:val="32"/>
          <w:lang w:eastAsia="zh-CN"/>
        </w:rPr>
        <w:t>%</w:t>
      </w:r>
      <w:r>
        <w:rPr>
          <w:rFonts w:ascii="仿宋" w:eastAsia="仿宋" w:hAnsi="仿宋" w:cs="仿宋" w:hint="eastAsia"/>
          <w:sz w:val="32"/>
          <w:szCs w:val="32"/>
          <w:lang w:eastAsia="zh-CN"/>
        </w:rPr>
        <w:t>。项目绩效目标完成情况：一是以专项行动为抓手，坚持以打开路，始终保持对毒品犯罪的严打高压态势，全年共破获刑事案件</w:t>
      </w:r>
      <w:r>
        <w:rPr>
          <w:rFonts w:ascii="仿宋" w:eastAsia="仿宋" w:hAnsi="仿宋" w:cs="仿宋" w:hint="eastAsia"/>
          <w:sz w:val="32"/>
          <w:szCs w:val="32"/>
          <w:lang w:eastAsia="zh-CN"/>
        </w:rPr>
        <w:t>63</w:t>
      </w:r>
      <w:r>
        <w:rPr>
          <w:rFonts w:ascii="仿宋" w:eastAsia="仿宋" w:hAnsi="仿宋" w:cs="仿宋" w:hint="eastAsia"/>
          <w:sz w:val="32"/>
          <w:szCs w:val="32"/>
          <w:lang w:eastAsia="zh-CN"/>
        </w:rPr>
        <w:t>起，移送起诉</w:t>
      </w:r>
      <w:r>
        <w:rPr>
          <w:rFonts w:ascii="仿宋" w:eastAsia="仿宋" w:hAnsi="仿宋" w:cs="仿宋" w:hint="eastAsia"/>
          <w:sz w:val="32"/>
          <w:szCs w:val="32"/>
          <w:lang w:eastAsia="zh-CN"/>
        </w:rPr>
        <w:t>80</w:t>
      </w:r>
      <w:r>
        <w:rPr>
          <w:rFonts w:ascii="仿宋" w:eastAsia="仿宋" w:hAnsi="仿宋" w:cs="仿宋" w:hint="eastAsia"/>
          <w:sz w:val="32"/>
          <w:szCs w:val="32"/>
          <w:lang w:eastAsia="zh-CN"/>
        </w:rPr>
        <w:t>人，缴获各类毒品</w:t>
      </w:r>
      <w:r>
        <w:rPr>
          <w:rFonts w:ascii="仿宋" w:eastAsia="仿宋" w:hAnsi="仿宋" w:cs="仿宋" w:hint="eastAsia"/>
          <w:sz w:val="32"/>
          <w:szCs w:val="32"/>
          <w:lang w:eastAsia="zh-CN"/>
        </w:rPr>
        <w:t>12.2</w:t>
      </w:r>
      <w:r>
        <w:rPr>
          <w:rFonts w:ascii="仿宋" w:eastAsia="仿宋" w:hAnsi="仿宋" w:cs="仿宋" w:hint="eastAsia"/>
          <w:sz w:val="32"/>
          <w:szCs w:val="32"/>
          <w:lang w:eastAsia="zh-CN"/>
        </w:rPr>
        <w:t>千克，查获吸毒人员</w:t>
      </w:r>
      <w:r>
        <w:rPr>
          <w:rFonts w:ascii="仿宋" w:eastAsia="仿宋" w:hAnsi="仿宋" w:cs="仿宋" w:hint="eastAsia"/>
          <w:sz w:val="32"/>
          <w:szCs w:val="32"/>
          <w:lang w:eastAsia="zh-CN"/>
        </w:rPr>
        <w:t>200</w:t>
      </w:r>
      <w:r>
        <w:rPr>
          <w:rFonts w:ascii="仿宋" w:eastAsia="仿宋" w:hAnsi="仿宋" w:cs="仿宋" w:hint="eastAsia"/>
          <w:sz w:val="32"/>
          <w:szCs w:val="32"/>
          <w:lang w:eastAsia="zh-CN"/>
        </w:rPr>
        <w:t>人；二是开展“六进”禁毒宣传教育活动，进校园宣传</w:t>
      </w:r>
      <w:r>
        <w:rPr>
          <w:rFonts w:ascii="仿宋" w:eastAsia="仿宋" w:hAnsi="仿宋" w:cs="仿宋" w:hint="eastAsia"/>
          <w:sz w:val="32"/>
          <w:szCs w:val="32"/>
          <w:lang w:eastAsia="zh-CN"/>
        </w:rPr>
        <w:t>6</w:t>
      </w:r>
      <w:r>
        <w:rPr>
          <w:rFonts w:ascii="仿宋" w:eastAsia="仿宋" w:hAnsi="仿宋" w:cs="仿宋" w:hint="eastAsia"/>
          <w:sz w:val="32"/>
          <w:szCs w:val="32"/>
          <w:lang w:eastAsia="zh-CN"/>
        </w:rPr>
        <w:t>次，进企业</w:t>
      </w:r>
      <w:r>
        <w:rPr>
          <w:rFonts w:ascii="仿宋" w:eastAsia="仿宋" w:hAnsi="仿宋" w:cs="仿宋" w:hint="eastAsia"/>
          <w:sz w:val="32"/>
          <w:szCs w:val="32"/>
          <w:lang w:eastAsia="zh-CN"/>
        </w:rPr>
        <w:lastRenderedPageBreak/>
        <w:t>宣传</w:t>
      </w:r>
      <w:r>
        <w:rPr>
          <w:rFonts w:ascii="仿宋" w:eastAsia="仿宋" w:hAnsi="仿宋" w:cs="仿宋" w:hint="eastAsia"/>
          <w:sz w:val="32"/>
          <w:szCs w:val="32"/>
          <w:lang w:eastAsia="zh-CN"/>
        </w:rPr>
        <w:t>11</w:t>
      </w:r>
      <w:r>
        <w:rPr>
          <w:rFonts w:ascii="仿宋" w:eastAsia="仿宋" w:hAnsi="仿宋" w:cs="仿宋" w:hint="eastAsia"/>
          <w:sz w:val="32"/>
          <w:szCs w:val="32"/>
          <w:lang w:eastAsia="zh-CN"/>
        </w:rPr>
        <w:t>次，进农村宣传</w:t>
      </w:r>
      <w:r>
        <w:rPr>
          <w:rFonts w:ascii="仿宋" w:eastAsia="仿宋" w:hAnsi="仿宋" w:cs="仿宋" w:hint="eastAsia"/>
          <w:sz w:val="32"/>
          <w:szCs w:val="32"/>
          <w:lang w:eastAsia="zh-CN"/>
        </w:rPr>
        <w:t>4</w:t>
      </w:r>
      <w:r>
        <w:rPr>
          <w:rFonts w:ascii="仿宋" w:eastAsia="仿宋" w:hAnsi="仿宋" w:cs="仿宋" w:hint="eastAsia"/>
          <w:sz w:val="32"/>
          <w:szCs w:val="32"/>
          <w:lang w:eastAsia="zh-CN"/>
        </w:rPr>
        <w:t>次，进场所宣传</w:t>
      </w:r>
      <w:r>
        <w:rPr>
          <w:rFonts w:ascii="仿宋" w:eastAsia="仿宋" w:hAnsi="仿宋" w:cs="仿宋" w:hint="eastAsia"/>
          <w:sz w:val="32"/>
          <w:szCs w:val="32"/>
          <w:lang w:eastAsia="zh-CN"/>
        </w:rPr>
        <w:t>9</w:t>
      </w:r>
      <w:r>
        <w:rPr>
          <w:rFonts w:ascii="仿宋" w:eastAsia="仿宋" w:hAnsi="仿宋" w:cs="仿宋" w:hint="eastAsia"/>
          <w:sz w:val="32"/>
          <w:szCs w:val="32"/>
          <w:lang w:eastAsia="zh-CN"/>
        </w:rPr>
        <w:t>次。发现</w:t>
      </w:r>
      <w:bookmarkStart w:id="0" w:name="_GoBack"/>
      <w:bookmarkEnd w:id="0"/>
      <w:r>
        <w:rPr>
          <w:rFonts w:ascii="仿宋" w:eastAsia="仿宋" w:hAnsi="仿宋" w:cs="仿宋" w:hint="eastAsia"/>
          <w:sz w:val="32"/>
          <w:szCs w:val="32"/>
          <w:lang w:eastAsia="zh-CN"/>
        </w:rPr>
        <w:t>的主要问题及原因：一是鉴于毒品案件和其他刑事案件有很大的区别，侦办一起贩毒案件往往需</w:t>
      </w:r>
      <w:r>
        <w:rPr>
          <w:rFonts w:ascii="仿宋" w:eastAsia="仿宋" w:hAnsi="仿宋" w:cs="仿宋" w:hint="eastAsia"/>
          <w:sz w:val="32"/>
          <w:szCs w:val="32"/>
          <w:lang w:eastAsia="zh-CN"/>
        </w:rPr>
        <w:t>要长时间、大范围的经营，要跨地域、跨行业的跟踪、蹲点、监控，赴全国各地出差调查取证更是家常便饭，办案中的特情费、租车费、交通费、住宿费、差旅补助等各类费用花费巨大，</w:t>
      </w:r>
      <w:r>
        <w:rPr>
          <w:rFonts w:ascii="仿宋" w:eastAsia="仿宋" w:hAnsi="仿宋" w:cs="仿宋" w:hint="eastAsia"/>
          <w:sz w:val="32"/>
          <w:szCs w:val="32"/>
          <w:lang w:eastAsia="zh-CN"/>
        </w:rPr>
        <w:t>2022</w:t>
      </w:r>
      <w:r>
        <w:rPr>
          <w:rFonts w:ascii="仿宋" w:eastAsia="仿宋" w:hAnsi="仿宋" w:cs="仿宋" w:hint="eastAsia"/>
          <w:sz w:val="32"/>
          <w:szCs w:val="32"/>
          <w:lang w:eastAsia="zh-CN"/>
        </w:rPr>
        <w:t>年我局缉毒执法工作共计花费</w:t>
      </w:r>
      <w:r>
        <w:rPr>
          <w:rFonts w:ascii="仿宋" w:eastAsia="仿宋" w:hAnsi="仿宋" w:cs="仿宋" w:hint="eastAsia"/>
          <w:sz w:val="32"/>
          <w:szCs w:val="32"/>
          <w:lang w:eastAsia="zh-CN"/>
        </w:rPr>
        <w:t>60</w:t>
      </w:r>
      <w:r>
        <w:rPr>
          <w:rFonts w:ascii="仿宋" w:eastAsia="仿宋" w:hAnsi="仿宋" w:cs="仿宋" w:hint="eastAsia"/>
          <w:sz w:val="32"/>
          <w:szCs w:val="32"/>
          <w:lang w:eastAsia="zh-CN"/>
        </w:rPr>
        <w:t>万元，经费短缺情况严重，导致工作比较被动；二是受国内外毒情形势和不断更新换代的新型毒品影响，我市毒情形势较为严峻，吸贩毒人员持续增长，合成毒品迅速蔓延，吸毒人群也从一般群众向公职人员、企业白领、青少年阶层渗透，每年被外地公安机关抓获</w:t>
      </w:r>
      <w:r>
        <w:rPr>
          <w:rFonts w:ascii="仿宋" w:eastAsia="仿宋" w:hAnsi="仿宋" w:cs="仿宋" w:hint="eastAsia"/>
          <w:sz w:val="32"/>
          <w:szCs w:val="32"/>
          <w:lang w:eastAsia="zh-CN"/>
        </w:rPr>
        <w:t>7-10</w:t>
      </w:r>
      <w:r>
        <w:rPr>
          <w:rFonts w:ascii="仿宋" w:eastAsia="仿宋" w:hAnsi="仿宋" w:cs="仿宋" w:hint="eastAsia"/>
          <w:sz w:val="32"/>
          <w:szCs w:val="32"/>
          <w:lang w:eastAsia="zh-CN"/>
        </w:rPr>
        <w:t>人，因此，吸贩毒现象已成为影响我市社会治安的重大隐患，制约我市经济持续</w:t>
      </w:r>
      <w:r>
        <w:rPr>
          <w:rFonts w:ascii="仿宋" w:eastAsia="仿宋" w:hAnsi="仿宋" w:cs="仿宋" w:hint="eastAsia"/>
          <w:sz w:val="32"/>
          <w:szCs w:val="32"/>
          <w:lang w:eastAsia="zh-CN"/>
        </w:rPr>
        <w:t>发展。</w:t>
      </w:r>
    </w:p>
    <w:p w:rsidR="00FC22B0" w:rsidRDefault="00812022" w:rsidP="000D5F05">
      <w:pPr>
        <w:spacing w:line="560" w:lineRule="exact"/>
        <w:ind w:firstLineChars="200" w:firstLine="590"/>
        <w:outlineLvl w:val="0"/>
        <w:rPr>
          <w:rFonts w:ascii="黑体" w:eastAsia="黑体" w:hAnsi="黑体" w:cs="黑体"/>
          <w:spacing w:val="-15"/>
          <w:sz w:val="31"/>
          <w:szCs w:val="31"/>
          <w:lang w:eastAsia="zh-CN"/>
        </w:rPr>
      </w:pPr>
      <w:r>
        <w:rPr>
          <w:rFonts w:ascii="黑体" w:eastAsia="黑体" w:hAnsi="黑体" w:cs="黑体" w:hint="eastAsia"/>
          <w:spacing w:val="-15"/>
          <w:sz w:val="31"/>
          <w:szCs w:val="31"/>
          <w:lang w:eastAsia="zh-CN"/>
        </w:rPr>
        <w:t>二、</w:t>
      </w:r>
      <w:r>
        <w:rPr>
          <w:rFonts w:ascii="黑体" w:eastAsia="黑体" w:hAnsi="黑体" w:cs="黑体" w:hint="eastAsia"/>
          <w:spacing w:val="-15"/>
          <w:sz w:val="31"/>
          <w:szCs w:val="31"/>
          <w:lang w:eastAsia="zh-CN"/>
        </w:rPr>
        <w:t>下一步改进措施</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关于</w:t>
      </w:r>
      <w:r>
        <w:rPr>
          <w:rFonts w:ascii="仿宋" w:eastAsia="仿宋" w:hAnsi="仿宋" w:cs="仿宋" w:hint="eastAsia"/>
          <w:sz w:val="32"/>
          <w:szCs w:val="32"/>
          <w:lang w:eastAsia="zh-CN"/>
        </w:rPr>
        <w:t>城市快警项目：一是进一步加大巡查力度，提高见警率、管事率，做到“警车、警灯、警察”三见，最大限度挤压违法犯罪空</w:t>
      </w:r>
      <w:r>
        <w:rPr>
          <w:rFonts w:ascii="仿宋" w:eastAsia="仿宋" w:hAnsi="仿宋" w:cs="仿宋" w:hint="eastAsia"/>
          <w:sz w:val="32"/>
          <w:szCs w:val="32"/>
          <w:lang w:eastAsia="zh-CN"/>
        </w:rPr>
        <w:t>间；</w:t>
      </w:r>
      <w:r>
        <w:rPr>
          <w:rFonts w:ascii="仿宋" w:eastAsia="仿宋" w:hAnsi="仿宋" w:cs="仿宋" w:hint="eastAsia"/>
          <w:sz w:val="32"/>
          <w:szCs w:val="32"/>
          <w:lang w:eastAsia="zh-CN"/>
        </w:rPr>
        <w:t>二是加大预算经费投入，三是提高绩效指标设置的准确性，提高巡特警大队城市快警工作的满意度。</w:t>
      </w:r>
    </w:p>
    <w:p w:rsidR="00FC22B0" w:rsidRDefault="00812022">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关于禁毒工作专项：</w:t>
      </w:r>
      <w:r>
        <w:rPr>
          <w:rFonts w:ascii="仿宋" w:eastAsia="仿宋" w:hAnsi="仿宋" w:cs="仿宋" w:hint="eastAsia"/>
          <w:sz w:val="32"/>
          <w:szCs w:val="32"/>
          <w:lang w:eastAsia="zh-CN"/>
        </w:rPr>
        <w:t>一是为确保我市打击毒品违法犯罪工作的顺利开展，建议市政府着重考虑我局缉毒执法工作的实际情况，作出增加禁毒经费预算到</w:t>
      </w:r>
      <w:r>
        <w:rPr>
          <w:rFonts w:ascii="仿宋" w:eastAsia="仿宋" w:hAnsi="仿宋" w:cs="仿宋" w:hint="eastAsia"/>
          <w:sz w:val="32"/>
          <w:szCs w:val="32"/>
          <w:lang w:eastAsia="zh-CN"/>
        </w:rPr>
        <w:t>60</w:t>
      </w:r>
      <w:r>
        <w:rPr>
          <w:rFonts w:ascii="仿宋" w:eastAsia="仿宋" w:hAnsi="仿宋" w:cs="仿宋" w:hint="eastAsia"/>
          <w:sz w:val="32"/>
          <w:szCs w:val="32"/>
          <w:lang w:eastAsia="zh-CN"/>
        </w:rPr>
        <w:t>万元的调整；二是加大工作力度，全市范围内打击毒品违法犯罪、易制毒化学品管控、宾馆娱乐场所等涉毒重点场所及部位的管控等工作，增加宣传力度，让广</w:t>
      </w:r>
      <w:r>
        <w:rPr>
          <w:rFonts w:ascii="仿宋" w:eastAsia="仿宋" w:hAnsi="仿宋" w:cs="仿宋" w:hint="eastAsia"/>
          <w:sz w:val="32"/>
          <w:szCs w:val="32"/>
          <w:lang w:eastAsia="zh-CN"/>
        </w:rPr>
        <w:t>大人民群众了解毒品的危</w:t>
      </w:r>
      <w:r>
        <w:rPr>
          <w:rFonts w:ascii="仿宋" w:eastAsia="仿宋" w:hAnsi="仿宋" w:cs="仿宋" w:hint="eastAsia"/>
          <w:sz w:val="32"/>
          <w:szCs w:val="32"/>
          <w:lang w:eastAsia="zh-CN"/>
        </w:rPr>
        <w:lastRenderedPageBreak/>
        <w:t>害增加对毒品的认识。三是提高绩效指标设置的准确性，提高禁毒工作的满意度。</w:t>
      </w:r>
    </w:p>
    <w:sectPr w:rsidR="00FC22B0" w:rsidSect="00FC22B0">
      <w:footerReference w:type="default" r:id="rId13"/>
      <w:pgSz w:w="11900" w:h="16820"/>
      <w:pgMar w:top="1755" w:right="1227" w:bottom="1485" w:left="1011" w:header="0" w:footer="91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2022" w:rsidRDefault="00812022">
      <w:r>
        <w:separator/>
      </w:r>
    </w:p>
  </w:endnote>
  <w:endnote w:type="continuationSeparator" w:id="1">
    <w:p w:rsidR="00812022" w:rsidRDefault="008120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
    <w:altName w:val="Arial Unicode MS"/>
    <w:charset w:val="86"/>
    <w:family w:val="auto"/>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charset w:val="86"/>
    <w:family w:val="script"/>
    <w:pitch w:val="default"/>
    <w:sig w:usb0="00000000" w:usb1="00000000" w:usb2="0000000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charset w:val="86"/>
    <w:family w:val="auto"/>
    <w:pitch w:val="default"/>
    <w:sig w:usb0="800002BF" w:usb1="38CF7CFA" w:usb2="00000016" w:usb3="00000000" w:csb0="00040001" w:csb1="00000000"/>
  </w:font>
  <w:font w:name="方正黑体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6"/>
    </w:sdtPr>
    <w:sdtEndPr>
      <w:rPr>
        <w:rFonts w:asciiTheme="minorEastAsia" w:eastAsiaTheme="minorEastAsia" w:hAnsiTheme="minorEastAsia"/>
        <w:sz w:val="28"/>
        <w:szCs w:val="28"/>
      </w:rPr>
    </w:sdtEndPr>
    <w:sdtContent>
      <w:p w:rsidR="00FC22B0" w:rsidRDefault="00FC22B0">
        <w:pPr>
          <w:pStyle w:val="a4"/>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sidR="00812022">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sidR="00812022">
          <w:rPr>
            <w:rFonts w:asciiTheme="minorEastAsia" w:eastAsiaTheme="minorEastAsia" w:hAnsiTheme="minorEastAsia"/>
            <w:sz w:val="28"/>
            <w:szCs w:val="28"/>
            <w:lang w:val="zh-CN"/>
          </w:rPr>
          <w:t>-</w:t>
        </w:r>
        <w:r w:rsidR="00812022">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rsidR="00FC22B0" w:rsidRDefault="00FC22B0">
    <w:pPr>
      <w:pStyle w:val="a4"/>
      <w:rPr>
        <w:rFonts w:eastAsiaTheme="minorEastAsia"/>
        <w:lang w:eastAsia="zh-C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7"/>
    </w:sdtPr>
    <w:sdtEndPr>
      <w:rPr>
        <w:rFonts w:asciiTheme="minorEastAsia" w:eastAsiaTheme="minorEastAsia" w:hAnsiTheme="minorEastAsia"/>
        <w:sz w:val="28"/>
        <w:szCs w:val="28"/>
      </w:rPr>
    </w:sdtEndPr>
    <w:sdtContent>
      <w:p w:rsidR="00FC22B0" w:rsidRDefault="00FC22B0">
        <w:pPr>
          <w:pStyle w:val="a4"/>
          <w:jc w:val="right"/>
          <w:rPr>
            <w:rFonts w:asciiTheme="minorEastAsia" w:eastAsiaTheme="minorEastAsia" w:hAnsiTheme="minorEastAsia"/>
            <w:sz w:val="28"/>
            <w:szCs w:val="28"/>
          </w:rPr>
        </w:pPr>
      </w:p>
    </w:sdtContent>
  </w:sdt>
  <w:p w:rsidR="00FC22B0" w:rsidRDefault="00FC22B0">
    <w:pPr>
      <w:spacing w:before="1" w:line="175" w:lineRule="auto"/>
      <w:ind w:left="444"/>
      <w:rPr>
        <w:rFonts w:ascii="宋体" w:eastAsia="宋体" w:hAnsi="宋体" w:cs="宋体"/>
        <w:sz w:val="26"/>
        <w:szCs w:val="2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05" w:rsidRDefault="000D5F05">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22B0" w:rsidRDefault="00FC22B0">
    <w:pPr>
      <w:spacing w:before="1" w:line="177" w:lineRule="auto"/>
      <w:jc w:val="right"/>
      <w:rPr>
        <w:rFonts w:ascii="宋体" w:eastAsia="宋体" w:hAnsi="宋体" w:cs="宋体"/>
        <w:sz w:val="31"/>
        <w:szCs w:val="31"/>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22B0" w:rsidRDefault="00FC22B0">
    <w:pPr>
      <w:spacing w:line="177" w:lineRule="auto"/>
      <w:ind w:left="274"/>
      <w:rPr>
        <w:rFonts w:ascii="宋体" w:eastAsia="宋体" w:hAnsi="宋体" w:cs="宋体"/>
        <w:sz w:val="31"/>
        <w:szCs w:val="3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2022" w:rsidRDefault="00812022">
      <w:r>
        <w:separator/>
      </w:r>
    </w:p>
  </w:footnote>
  <w:footnote w:type="continuationSeparator" w:id="1">
    <w:p w:rsidR="00812022" w:rsidRDefault="008120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05" w:rsidRDefault="000D5F05">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05" w:rsidRDefault="000D5F05">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05" w:rsidRDefault="000D5F05">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defaultTabStop w:val="420"/>
  <w:noPunctuationKerning/>
  <w:characterSpacingControl w:val="doNotCompress"/>
  <w:hdrShapeDefaults>
    <o:shapedefaults v:ext="edit" spidmax="3074"/>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
  <w:docVars>
    <w:docVar w:name="commondata" w:val="eyJoZGlkIjoiZThlZDUzZGYxNzYyMDEzOWQ1YTI4MjdmZmM4OTIzOWYifQ=="/>
  </w:docVars>
  <w:rsids>
    <w:rsidRoot w:val="00FC22B0"/>
    <w:rsid w:val="000D5F05"/>
    <w:rsid w:val="0061307B"/>
    <w:rsid w:val="00812022"/>
    <w:rsid w:val="00BC411C"/>
    <w:rsid w:val="00F7499A"/>
    <w:rsid w:val="00FC22B0"/>
    <w:rsid w:val="01AF3811"/>
    <w:rsid w:val="03795BF7"/>
    <w:rsid w:val="086E756B"/>
    <w:rsid w:val="09F4422A"/>
    <w:rsid w:val="0ACF37E5"/>
    <w:rsid w:val="0B400BC6"/>
    <w:rsid w:val="0BA5640E"/>
    <w:rsid w:val="0E68228D"/>
    <w:rsid w:val="0F9811B3"/>
    <w:rsid w:val="11421D1E"/>
    <w:rsid w:val="135D237F"/>
    <w:rsid w:val="15276E52"/>
    <w:rsid w:val="18BA03EC"/>
    <w:rsid w:val="19D32FBC"/>
    <w:rsid w:val="1A800DED"/>
    <w:rsid w:val="1AD02149"/>
    <w:rsid w:val="1E6A4395"/>
    <w:rsid w:val="25557A3D"/>
    <w:rsid w:val="26EA5ED7"/>
    <w:rsid w:val="27A93B82"/>
    <w:rsid w:val="29BA46F0"/>
    <w:rsid w:val="2AE00186"/>
    <w:rsid w:val="30182170"/>
    <w:rsid w:val="308216BE"/>
    <w:rsid w:val="334533F1"/>
    <w:rsid w:val="34FE1149"/>
    <w:rsid w:val="3A550786"/>
    <w:rsid w:val="3ABC7A66"/>
    <w:rsid w:val="3B7A130F"/>
    <w:rsid w:val="439D7926"/>
    <w:rsid w:val="46132D66"/>
    <w:rsid w:val="4BF30F0E"/>
    <w:rsid w:val="4F8B6063"/>
    <w:rsid w:val="51BA7A6D"/>
    <w:rsid w:val="52B14033"/>
    <w:rsid w:val="52FA3F96"/>
    <w:rsid w:val="55850F17"/>
    <w:rsid w:val="561300BD"/>
    <w:rsid w:val="57AE6D93"/>
    <w:rsid w:val="5A95006F"/>
    <w:rsid w:val="5D8A4A66"/>
    <w:rsid w:val="5FB623A7"/>
    <w:rsid w:val="6C3118E9"/>
    <w:rsid w:val="6E3851B0"/>
    <w:rsid w:val="6F7C2E7B"/>
    <w:rsid w:val="701557A9"/>
    <w:rsid w:val="739F35DC"/>
    <w:rsid w:val="758D2624"/>
    <w:rsid w:val="75AD3D8E"/>
    <w:rsid w:val="7ED677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semiHidden/>
    <w:qFormat/>
    <w:rsid w:val="00FC22B0"/>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semiHidden/>
    <w:qFormat/>
    <w:rsid w:val="00FC22B0"/>
    <w:rPr>
      <w:rFonts w:ascii="仿宋" w:eastAsia="仿宋" w:hAnsi="仿宋" w:cs="仿宋"/>
      <w:sz w:val="34"/>
      <w:szCs w:val="34"/>
    </w:rPr>
  </w:style>
  <w:style w:type="paragraph" w:styleId="a4">
    <w:name w:val="footer"/>
    <w:autoRedefine/>
    <w:uiPriority w:val="99"/>
    <w:qFormat/>
    <w:rsid w:val="00FC22B0"/>
    <w:pPr>
      <w:tabs>
        <w:tab w:val="center" w:pos="4153"/>
        <w:tab w:val="right" w:pos="8306"/>
      </w:tabs>
      <w:kinsoku w:val="0"/>
      <w:autoSpaceDE w:val="0"/>
      <w:autoSpaceDN w:val="0"/>
      <w:adjustRightInd w:val="0"/>
      <w:snapToGrid w:val="0"/>
      <w:spacing w:line="560" w:lineRule="exact"/>
      <w:textAlignment w:val="baseline"/>
    </w:pPr>
    <w:rPr>
      <w:rFonts w:ascii="Arial" w:eastAsia="Arial" w:hAnsi="Arial" w:cs="Arial"/>
      <w:snapToGrid w:val="0"/>
      <w:color w:val="000000"/>
      <w:sz w:val="18"/>
      <w:szCs w:val="18"/>
      <w:lang w:eastAsia="en-US"/>
    </w:rPr>
  </w:style>
  <w:style w:type="paragraph" w:styleId="a5">
    <w:name w:val="header"/>
    <w:basedOn w:val="a"/>
    <w:autoRedefine/>
    <w:qFormat/>
    <w:rsid w:val="00FC22B0"/>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autoRedefine/>
    <w:semiHidden/>
    <w:unhideWhenUsed/>
    <w:qFormat/>
    <w:rsid w:val="00FC22B0"/>
    <w:tblPr>
      <w:tblCellMar>
        <w:top w:w="0" w:type="dxa"/>
        <w:left w:w="0" w:type="dxa"/>
        <w:bottom w:w="0" w:type="dxa"/>
        <w:right w:w="0" w:type="dxa"/>
      </w:tblCellMar>
    </w:tblPr>
  </w:style>
  <w:style w:type="paragraph" w:customStyle="1" w:styleId="TableText">
    <w:name w:val="Table Text"/>
    <w:basedOn w:val="a"/>
    <w:autoRedefine/>
    <w:semiHidden/>
    <w:qFormat/>
    <w:rsid w:val="00FC22B0"/>
  </w:style>
  <w:style w:type="paragraph" w:styleId="a6">
    <w:name w:val="List Paragraph"/>
    <w:autoRedefine/>
    <w:uiPriority w:val="99"/>
    <w:unhideWhenUsed/>
    <w:qFormat/>
    <w:rsid w:val="00FC22B0"/>
    <w:pPr>
      <w:kinsoku w:val="0"/>
      <w:autoSpaceDE w:val="0"/>
      <w:autoSpaceDN w:val="0"/>
      <w:adjustRightInd w:val="0"/>
      <w:snapToGrid w:val="0"/>
      <w:ind w:firstLineChars="200" w:firstLine="420"/>
      <w:textAlignment w:val="baseline"/>
    </w:pPr>
    <w:rPr>
      <w:rFonts w:ascii="Arial" w:eastAsia="Arial" w:hAnsi="Arial" w:cs="Arial"/>
      <w:snapToGrid w:val="0"/>
      <w:color w:val="000000"/>
      <w:sz w:val="21"/>
      <w:szCs w:val="21"/>
      <w:lang w:eastAsia="en-US"/>
    </w:rPr>
  </w:style>
  <w:style w:type="paragraph" w:customStyle="1" w:styleId="Default">
    <w:name w:val="Default"/>
    <w:qFormat/>
    <w:rsid w:val="00FC22B0"/>
    <w:pPr>
      <w:widowControl w:val="0"/>
      <w:autoSpaceDE w:val="0"/>
      <w:autoSpaceDN w:val="0"/>
      <w:adjustRightInd w:val="0"/>
    </w:pPr>
    <w:rPr>
      <w:rFonts w:ascii="黑体" w:eastAsia="黑体" w:hAnsiTheme="minorHAnsi" w:cs="黑体"/>
      <w:color w:val="000000"/>
      <w:sz w:val="24"/>
      <w:szCs w:val="24"/>
    </w:rPr>
  </w:style>
  <w:style w:type="paragraph" w:styleId="a7">
    <w:name w:val="Balloon Text"/>
    <w:basedOn w:val="a"/>
    <w:link w:val="Char"/>
    <w:rsid w:val="00BC411C"/>
    <w:rPr>
      <w:sz w:val="18"/>
      <w:szCs w:val="18"/>
    </w:rPr>
  </w:style>
  <w:style w:type="character" w:customStyle="1" w:styleId="Char">
    <w:name w:val="批注框文本 Char"/>
    <w:basedOn w:val="a1"/>
    <w:link w:val="a7"/>
    <w:rsid w:val="00BC411C"/>
    <w:rPr>
      <w:rFonts w:ascii="Arial" w:eastAsia="Arial" w:hAnsi="Arial" w:cs="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20</Pages>
  <Words>1371</Words>
  <Characters>7816</Characters>
  <Application>Microsoft Office Word</Application>
  <DocSecurity>0</DocSecurity>
  <Lines>65</Lines>
  <Paragraphs>18</Paragraphs>
  <ScaleCrop>false</ScaleCrop>
  <Company>微软中国</Company>
  <LinksUpToDate>false</LinksUpToDate>
  <CharactersWithSpaces>9169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7</cp:revision>
  <cp:lastPrinted>2024-05-21T14:05:00Z</cp:lastPrinted>
  <dcterms:created xsi:type="dcterms:W3CDTF">2024-04-19T21:25:00Z</dcterms:created>
  <dcterms:modified xsi:type="dcterms:W3CDTF">2024-10-11T18:06:00Z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2052-12.1.0.17133</vt:lpwstr>
  </property>
  <property fmtid="{D5CDD505-2E9C-101B-9397-08002B2CF9AE}" pid="6" name="ICV">
    <vt:lpwstr>A1E9AC54BF58440288AD196632C2A254_12</vt:lpwstr>
  </property>
</Properties>
</file>