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72CCFA">
      <w:pPr>
        <w:pStyle w:val="4"/>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14:paraId="2FF0B7DF">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14:paraId="219F9385">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14:paraId="325DDC73">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14:paraId="7A9BFB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14:paraId="539C5164">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14:paraId="0C982CB3">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14:paraId="5A5599DC">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14:paraId="4FA603DC">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14:paraId="42B81E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2D02C6BD">
            <w:pPr>
              <w:spacing w:line="240" w:lineRule="auto"/>
              <w:ind w:firstLine="420"/>
              <w:jc w:val="center"/>
              <w:rPr>
                <w:rFonts w:ascii="仿宋_GB2312" w:eastAsia="仿宋_GB2312"/>
                <w:kern w:val="0"/>
              </w:rPr>
            </w:pPr>
          </w:p>
        </w:tc>
        <w:tc>
          <w:tcPr>
            <w:tcW w:w="2116" w:type="dxa"/>
            <w:gridSpan w:val="2"/>
            <w:vAlign w:val="center"/>
          </w:tcPr>
          <w:p w14:paraId="44FEADA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w:t>
            </w:r>
          </w:p>
        </w:tc>
        <w:tc>
          <w:tcPr>
            <w:tcW w:w="2039" w:type="dxa"/>
            <w:gridSpan w:val="2"/>
            <w:vAlign w:val="center"/>
          </w:tcPr>
          <w:p w14:paraId="3B4DDB9A">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w:t>
            </w:r>
          </w:p>
        </w:tc>
        <w:tc>
          <w:tcPr>
            <w:tcW w:w="1983" w:type="dxa"/>
            <w:gridSpan w:val="2"/>
            <w:vAlign w:val="center"/>
          </w:tcPr>
          <w:p w14:paraId="43863A45">
            <w:pPr>
              <w:spacing w:line="240" w:lineRule="auto"/>
              <w:ind w:firstLine="420"/>
              <w:jc w:val="center"/>
              <w:rPr>
                <w:rFonts w:ascii="仿宋_GB2312" w:eastAsia="仿宋_GB2312"/>
                <w:kern w:val="0"/>
              </w:rPr>
            </w:pPr>
          </w:p>
        </w:tc>
      </w:tr>
      <w:tr w14:paraId="061894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2F48736B">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14:paraId="2FDC5F6C">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14:paraId="43F3C8B3">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14:paraId="06B0DFA9">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14:paraId="4CC2D0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141CF02F">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14:paraId="3E89F21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6.57</w:t>
            </w:r>
          </w:p>
        </w:tc>
        <w:tc>
          <w:tcPr>
            <w:tcW w:w="2039" w:type="dxa"/>
            <w:gridSpan w:val="2"/>
            <w:vAlign w:val="center"/>
          </w:tcPr>
          <w:p w14:paraId="6AD83F47">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8.8</w:t>
            </w:r>
          </w:p>
        </w:tc>
        <w:tc>
          <w:tcPr>
            <w:tcW w:w="1983" w:type="dxa"/>
            <w:gridSpan w:val="2"/>
            <w:vAlign w:val="center"/>
          </w:tcPr>
          <w:p w14:paraId="47CEFD09">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8.8</w:t>
            </w:r>
          </w:p>
        </w:tc>
      </w:tr>
      <w:tr w14:paraId="4C30E4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29B1CCD">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14:paraId="1C063F67">
            <w:pPr>
              <w:spacing w:line="240" w:lineRule="auto"/>
              <w:ind w:firstLine="420"/>
              <w:jc w:val="center"/>
              <w:rPr>
                <w:rFonts w:hint="default" w:ascii="仿宋_GB2312" w:eastAsia="仿宋_GB2312"/>
                <w:kern w:val="0"/>
                <w:lang w:val="en-US" w:eastAsia="zh-CN"/>
              </w:rPr>
            </w:pPr>
          </w:p>
        </w:tc>
        <w:tc>
          <w:tcPr>
            <w:tcW w:w="2039" w:type="dxa"/>
            <w:gridSpan w:val="2"/>
            <w:vAlign w:val="center"/>
          </w:tcPr>
          <w:p w14:paraId="7E90D292">
            <w:pPr>
              <w:spacing w:line="240" w:lineRule="auto"/>
              <w:ind w:firstLine="420"/>
              <w:jc w:val="center"/>
              <w:rPr>
                <w:rFonts w:ascii="仿宋_GB2312" w:eastAsia="仿宋_GB2312"/>
                <w:kern w:val="0"/>
                <w:lang w:eastAsia="zh-CN"/>
              </w:rPr>
            </w:pPr>
          </w:p>
        </w:tc>
        <w:tc>
          <w:tcPr>
            <w:tcW w:w="1983" w:type="dxa"/>
            <w:gridSpan w:val="2"/>
            <w:vAlign w:val="center"/>
          </w:tcPr>
          <w:p w14:paraId="2411DDD0">
            <w:pPr>
              <w:spacing w:line="240" w:lineRule="auto"/>
              <w:ind w:firstLine="420"/>
              <w:jc w:val="center"/>
              <w:rPr>
                <w:rFonts w:ascii="仿宋_GB2312" w:eastAsia="仿宋_GB2312"/>
                <w:kern w:val="0"/>
                <w:lang w:eastAsia="zh-CN"/>
              </w:rPr>
            </w:pPr>
          </w:p>
        </w:tc>
      </w:tr>
      <w:tr w14:paraId="1F5799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14:paraId="0E3DF39F">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14:paraId="6EE7815A">
            <w:pPr>
              <w:spacing w:line="240" w:lineRule="auto"/>
              <w:ind w:firstLine="420"/>
              <w:jc w:val="center"/>
              <w:rPr>
                <w:rFonts w:ascii="仿宋_GB2312" w:eastAsia="仿宋_GB2312"/>
                <w:kern w:val="0"/>
              </w:rPr>
            </w:pPr>
          </w:p>
        </w:tc>
        <w:tc>
          <w:tcPr>
            <w:tcW w:w="2039" w:type="dxa"/>
            <w:gridSpan w:val="2"/>
            <w:vAlign w:val="center"/>
          </w:tcPr>
          <w:p w14:paraId="0E28B16E">
            <w:pPr>
              <w:spacing w:line="240" w:lineRule="auto"/>
              <w:ind w:firstLine="420"/>
              <w:jc w:val="center"/>
              <w:rPr>
                <w:rFonts w:ascii="仿宋_GB2312" w:eastAsia="仿宋_GB2312"/>
                <w:kern w:val="0"/>
              </w:rPr>
            </w:pPr>
          </w:p>
        </w:tc>
        <w:tc>
          <w:tcPr>
            <w:tcW w:w="1983" w:type="dxa"/>
            <w:gridSpan w:val="2"/>
            <w:vAlign w:val="center"/>
          </w:tcPr>
          <w:p w14:paraId="2A7D2836">
            <w:pPr>
              <w:spacing w:line="240" w:lineRule="auto"/>
              <w:ind w:firstLine="420"/>
              <w:jc w:val="center"/>
              <w:rPr>
                <w:rFonts w:ascii="仿宋_GB2312" w:eastAsia="仿宋_GB2312"/>
                <w:kern w:val="0"/>
              </w:rPr>
            </w:pPr>
          </w:p>
        </w:tc>
      </w:tr>
      <w:tr w14:paraId="62E89F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388AAEF0">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14:paraId="55964488">
            <w:pPr>
              <w:spacing w:line="240" w:lineRule="auto"/>
              <w:ind w:firstLine="420"/>
              <w:jc w:val="center"/>
              <w:rPr>
                <w:rFonts w:ascii="仿宋_GB2312" w:eastAsia="仿宋_GB2312"/>
                <w:kern w:val="0"/>
              </w:rPr>
            </w:pPr>
          </w:p>
        </w:tc>
        <w:tc>
          <w:tcPr>
            <w:tcW w:w="2039" w:type="dxa"/>
            <w:gridSpan w:val="2"/>
            <w:vAlign w:val="center"/>
          </w:tcPr>
          <w:p w14:paraId="79C463F6">
            <w:pPr>
              <w:spacing w:line="240" w:lineRule="auto"/>
              <w:ind w:firstLine="420"/>
              <w:jc w:val="center"/>
              <w:rPr>
                <w:rFonts w:ascii="仿宋_GB2312" w:eastAsia="仿宋_GB2312"/>
                <w:kern w:val="0"/>
              </w:rPr>
            </w:pPr>
          </w:p>
        </w:tc>
        <w:tc>
          <w:tcPr>
            <w:tcW w:w="1983" w:type="dxa"/>
            <w:gridSpan w:val="2"/>
            <w:vAlign w:val="center"/>
          </w:tcPr>
          <w:p w14:paraId="3916CD44">
            <w:pPr>
              <w:spacing w:line="240" w:lineRule="auto"/>
              <w:ind w:firstLine="420"/>
              <w:jc w:val="center"/>
              <w:rPr>
                <w:rFonts w:ascii="仿宋_GB2312" w:eastAsia="仿宋_GB2312"/>
                <w:kern w:val="0"/>
              </w:rPr>
            </w:pPr>
          </w:p>
        </w:tc>
      </w:tr>
      <w:tr w14:paraId="4C474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7DB82971">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14:paraId="1F715DC5">
            <w:pPr>
              <w:spacing w:line="240" w:lineRule="auto"/>
              <w:ind w:firstLine="420"/>
              <w:jc w:val="center"/>
              <w:rPr>
                <w:rFonts w:ascii="仿宋_GB2312" w:eastAsia="仿宋_GB2312"/>
                <w:kern w:val="0"/>
              </w:rPr>
            </w:pPr>
          </w:p>
        </w:tc>
        <w:tc>
          <w:tcPr>
            <w:tcW w:w="2039" w:type="dxa"/>
            <w:gridSpan w:val="2"/>
            <w:vAlign w:val="center"/>
          </w:tcPr>
          <w:p w14:paraId="034B009C">
            <w:pPr>
              <w:spacing w:line="240" w:lineRule="auto"/>
              <w:ind w:firstLine="420"/>
              <w:jc w:val="center"/>
              <w:rPr>
                <w:rFonts w:ascii="仿宋_GB2312" w:eastAsia="仿宋_GB2312"/>
                <w:kern w:val="0"/>
              </w:rPr>
            </w:pPr>
          </w:p>
        </w:tc>
        <w:tc>
          <w:tcPr>
            <w:tcW w:w="1983" w:type="dxa"/>
            <w:gridSpan w:val="2"/>
            <w:vAlign w:val="center"/>
          </w:tcPr>
          <w:p w14:paraId="2906E112">
            <w:pPr>
              <w:spacing w:line="240" w:lineRule="auto"/>
              <w:ind w:firstLine="420"/>
              <w:jc w:val="center"/>
              <w:rPr>
                <w:rFonts w:ascii="仿宋_GB2312" w:eastAsia="仿宋_GB2312"/>
                <w:kern w:val="0"/>
              </w:rPr>
            </w:pPr>
          </w:p>
        </w:tc>
      </w:tr>
      <w:tr w14:paraId="75FEC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0D592700">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14:paraId="204D0B0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6.57</w:t>
            </w:r>
          </w:p>
        </w:tc>
        <w:tc>
          <w:tcPr>
            <w:tcW w:w="2039" w:type="dxa"/>
            <w:gridSpan w:val="2"/>
            <w:vAlign w:val="center"/>
          </w:tcPr>
          <w:p w14:paraId="52F40E89">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8.8</w:t>
            </w:r>
          </w:p>
        </w:tc>
        <w:tc>
          <w:tcPr>
            <w:tcW w:w="1983" w:type="dxa"/>
            <w:gridSpan w:val="2"/>
            <w:vAlign w:val="center"/>
          </w:tcPr>
          <w:p w14:paraId="5795AF6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8.8</w:t>
            </w:r>
          </w:p>
        </w:tc>
      </w:tr>
      <w:tr w14:paraId="17DAE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3514CC4">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14:paraId="44BB944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4053.13</w:t>
            </w:r>
          </w:p>
        </w:tc>
        <w:tc>
          <w:tcPr>
            <w:tcW w:w="2039" w:type="dxa"/>
            <w:gridSpan w:val="2"/>
            <w:vAlign w:val="center"/>
          </w:tcPr>
          <w:p w14:paraId="24BEDCB9">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135</w:t>
            </w:r>
          </w:p>
        </w:tc>
        <w:tc>
          <w:tcPr>
            <w:tcW w:w="1983" w:type="dxa"/>
            <w:gridSpan w:val="2"/>
            <w:vAlign w:val="center"/>
          </w:tcPr>
          <w:p w14:paraId="1695E23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3287.92</w:t>
            </w:r>
          </w:p>
        </w:tc>
      </w:tr>
      <w:tr w14:paraId="59297A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21F914D1">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14:paraId="248D4114">
            <w:pPr>
              <w:spacing w:line="240" w:lineRule="auto"/>
              <w:ind w:firstLine="420"/>
              <w:jc w:val="center"/>
              <w:rPr>
                <w:rFonts w:ascii="仿宋_GB2312" w:eastAsia="仿宋_GB2312"/>
                <w:kern w:val="0"/>
              </w:rPr>
            </w:pPr>
          </w:p>
        </w:tc>
        <w:tc>
          <w:tcPr>
            <w:tcW w:w="2039" w:type="dxa"/>
            <w:gridSpan w:val="2"/>
            <w:vAlign w:val="center"/>
          </w:tcPr>
          <w:p w14:paraId="532A277F">
            <w:pPr>
              <w:spacing w:line="240" w:lineRule="auto"/>
              <w:ind w:firstLine="420"/>
              <w:jc w:val="center"/>
              <w:rPr>
                <w:rFonts w:ascii="仿宋_GB2312" w:eastAsia="仿宋_GB2312"/>
                <w:kern w:val="0"/>
              </w:rPr>
            </w:pPr>
          </w:p>
        </w:tc>
        <w:tc>
          <w:tcPr>
            <w:tcW w:w="1983" w:type="dxa"/>
            <w:gridSpan w:val="2"/>
            <w:vAlign w:val="center"/>
          </w:tcPr>
          <w:p w14:paraId="6E1E09EE">
            <w:pPr>
              <w:spacing w:line="240" w:lineRule="auto"/>
              <w:ind w:firstLine="420"/>
              <w:jc w:val="center"/>
              <w:rPr>
                <w:rFonts w:ascii="仿宋_GB2312" w:eastAsia="仿宋_GB2312"/>
                <w:kern w:val="0"/>
              </w:rPr>
            </w:pPr>
          </w:p>
        </w:tc>
      </w:tr>
      <w:tr w14:paraId="66DCFA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544E973">
            <w:pPr>
              <w:spacing w:line="240" w:lineRule="auto"/>
              <w:ind w:firstLine="420"/>
              <w:jc w:val="both"/>
              <w:rPr>
                <w:rFonts w:ascii="仿宋_GB2312" w:eastAsia="仿宋_GB2312"/>
                <w:color w:val="auto"/>
                <w:kern w:val="0"/>
              </w:rPr>
            </w:pPr>
            <w:bookmarkStart w:id="0" w:name="_GoBack"/>
            <w:r>
              <w:rPr>
                <w:rFonts w:hint="eastAsia" w:ascii="仿宋_GB2312" w:eastAsia="仿宋_GB2312"/>
                <w:color w:val="auto"/>
                <w:kern w:val="0"/>
              </w:rPr>
              <w:t>2</w:t>
            </w:r>
            <w:r>
              <w:rPr>
                <w:rFonts w:hint="eastAsia" w:ascii="仿宋_GB2312" w:hAnsi="宋体" w:eastAsia="仿宋_GB2312" w:cs="宋体"/>
                <w:color w:val="auto"/>
                <w:kern w:val="0"/>
              </w:rPr>
              <w:t>、运行维护经费</w:t>
            </w:r>
          </w:p>
        </w:tc>
        <w:tc>
          <w:tcPr>
            <w:tcW w:w="2116" w:type="dxa"/>
            <w:gridSpan w:val="2"/>
            <w:vAlign w:val="center"/>
          </w:tcPr>
          <w:p w14:paraId="45BAC22B">
            <w:pPr>
              <w:spacing w:line="240" w:lineRule="auto"/>
              <w:ind w:firstLine="420"/>
              <w:jc w:val="center"/>
              <w:rPr>
                <w:rFonts w:ascii="仿宋_GB2312" w:eastAsia="仿宋_GB2312"/>
                <w:color w:val="auto"/>
                <w:kern w:val="0"/>
              </w:rPr>
            </w:pPr>
          </w:p>
        </w:tc>
        <w:tc>
          <w:tcPr>
            <w:tcW w:w="2039" w:type="dxa"/>
            <w:gridSpan w:val="2"/>
            <w:vAlign w:val="center"/>
          </w:tcPr>
          <w:p w14:paraId="68814BA5">
            <w:pPr>
              <w:spacing w:line="240" w:lineRule="auto"/>
              <w:ind w:firstLine="420"/>
              <w:jc w:val="center"/>
              <w:rPr>
                <w:rFonts w:ascii="仿宋_GB2312" w:eastAsia="仿宋_GB2312"/>
                <w:color w:val="auto"/>
                <w:kern w:val="0"/>
              </w:rPr>
            </w:pPr>
          </w:p>
        </w:tc>
        <w:tc>
          <w:tcPr>
            <w:tcW w:w="1983" w:type="dxa"/>
            <w:gridSpan w:val="2"/>
            <w:vAlign w:val="center"/>
          </w:tcPr>
          <w:p w14:paraId="14116DCF">
            <w:pPr>
              <w:spacing w:line="240" w:lineRule="auto"/>
              <w:ind w:firstLine="420"/>
              <w:jc w:val="center"/>
              <w:rPr>
                <w:rFonts w:ascii="仿宋_GB2312" w:eastAsia="仿宋_GB2312"/>
                <w:color w:val="auto"/>
                <w:kern w:val="0"/>
              </w:rPr>
            </w:pPr>
          </w:p>
        </w:tc>
      </w:tr>
      <w:tr w14:paraId="59B538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59F08217">
            <w:pPr>
              <w:spacing w:line="240" w:lineRule="auto"/>
              <w:ind w:firstLine="420"/>
              <w:jc w:val="both"/>
              <w:rPr>
                <w:rFonts w:hint="eastAsia" w:ascii="仿宋_GB2312" w:hAnsi="宋体" w:eastAsia="仿宋_GB2312" w:cs="宋体"/>
                <w:color w:val="auto"/>
                <w:kern w:val="0"/>
                <w:lang w:eastAsia="zh-CN"/>
              </w:rPr>
            </w:pPr>
            <w:r>
              <w:rPr>
                <w:rFonts w:hint="eastAsia" w:ascii="仿宋_GB2312" w:eastAsia="仿宋_GB2312"/>
                <w:color w:val="auto"/>
                <w:kern w:val="0"/>
                <w:lang w:eastAsia="zh-CN"/>
              </w:rPr>
              <w:t>3</w:t>
            </w:r>
            <w:r>
              <w:rPr>
                <w:rFonts w:hint="eastAsia" w:ascii="仿宋_GB2312" w:hAnsi="宋体" w:eastAsia="仿宋_GB2312" w:cs="宋体"/>
                <w:color w:val="auto"/>
                <w:kern w:val="0"/>
                <w:lang w:eastAsia="zh-CN"/>
              </w:rPr>
              <w:t>、县级专项资金</w:t>
            </w:r>
          </w:p>
          <w:p w14:paraId="10D3C423">
            <w:pPr>
              <w:spacing w:line="240" w:lineRule="auto"/>
              <w:ind w:firstLine="420"/>
              <w:jc w:val="both"/>
              <w:rPr>
                <w:rFonts w:ascii="仿宋_GB2312" w:eastAsia="仿宋_GB2312"/>
                <w:color w:val="auto"/>
                <w:kern w:val="0"/>
                <w:lang w:eastAsia="zh-CN"/>
              </w:rPr>
            </w:pPr>
            <w:r>
              <w:rPr>
                <w:rFonts w:hint="eastAsia" w:ascii="仿宋_GB2312" w:eastAsia="仿宋_GB2312"/>
                <w:color w:val="auto"/>
                <w:kern w:val="0"/>
                <w:lang w:eastAsia="zh-CN"/>
              </w:rPr>
              <w:t>(</w:t>
            </w:r>
            <w:r>
              <w:rPr>
                <w:rFonts w:hint="eastAsia" w:ascii="仿宋_GB2312" w:hAnsi="宋体" w:eastAsia="仿宋_GB2312" w:cs="宋体"/>
                <w:color w:val="auto"/>
                <w:kern w:val="0"/>
                <w:lang w:eastAsia="zh-CN"/>
              </w:rPr>
              <w:t>一个专项一行</w:t>
            </w:r>
            <w:r>
              <w:rPr>
                <w:rFonts w:hint="eastAsia" w:ascii="仿宋_GB2312" w:eastAsia="仿宋_GB2312"/>
                <w:color w:val="auto"/>
                <w:kern w:val="0"/>
                <w:lang w:eastAsia="zh-CN"/>
              </w:rPr>
              <w:t>)</w:t>
            </w:r>
          </w:p>
        </w:tc>
        <w:tc>
          <w:tcPr>
            <w:tcW w:w="2116" w:type="dxa"/>
            <w:gridSpan w:val="2"/>
            <w:vAlign w:val="center"/>
          </w:tcPr>
          <w:p w14:paraId="63712E07">
            <w:pPr>
              <w:spacing w:line="240" w:lineRule="auto"/>
              <w:ind w:firstLine="420"/>
              <w:jc w:val="center"/>
              <w:rPr>
                <w:rFonts w:hint="default" w:ascii="仿宋_GB2312" w:eastAsia="仿宋_GB2312"/>
                <w:color w:val="auto"/>
                <w:kern w:val="0"/>
                <w:lang w:val="en-US" w:eastAsia="zh-CN"/>
              </w:rPr>
            </w:pPr>
            <w:r>
              <w:rPr>
                <w:rFonts w:hint="eastAsia" w:ascii="仿宋_GB2312" w:eastAsia="仿宋_GB2312"/>
                <w:color w:val="auto"/>
                <w:kern w:val="0"/>
                <w:lang w:val="en-US" w:eastAsia="zh-CN"/>
              </w:rPr>
              <w:t>4053.13</w:t>
            </w:r>
          </w:p>
        </w:tc>
        <w:tc>
          <w:tcPr>
            <w:tcW w:w="2039" w:type="dxa"/>
            <w:gridSpan w:val="2"/>
            <w:vAlign w:val="center"/>
          </w:tcPr>
          <w:p w14:paraId="5ED6A8D9">
            <w:pPr>
              <w:spacing w:line="240" w:lineRule="auto"/>
              <w:ind w:firstLine="420"/>
              <w:jc w:val="center"/>
              <w:rPr>
                <w:rFonts w:hint="default" w:ascii="仿宋_GB2312" w:eastAsia="仿宋_GB2312"/>
                <w:color w:val="auto"/>
                <w:kern w:val="0"/>
                <w:lang w:val="en-US" w:eastAsia="zh-CN"/>
              </w:rPr>
            </w:pPr>
            <w:r>
              <w:rPr>
                <w:rFonts w:hint="eastAsia" w:ascii="仿宋_GB2312" w:eastAsia="仿宋_GB2312"/>
                <w:color w:val="auto"/>
                <w:kern w:val="0"/>
                <w:lang w:val="en-US" w:eastAsia="zh-CN"/>
              </w:rPr>
              <w:t>135</w:t>
            </w:r>
          </w:p>
        </w:tc>
        <w:tc>
          <w:tcPr>
            <w:tcW w:w="1983" w:type="dxa"/>
            <w:gridSpan w:val="2"/>
            <w:vAlign w:val="center"/>
          </w:tcPr>
          <w:p w14:paraId="67BC141B">
            <w:pPr>
              <w:spacing w:line="240" w:lineRule="auto"/>
              <w:ind w:firstLine="420"/>
              <w:jc w:val="center"/>
              <w:rPr>
                <w:rFonts w:hint="default" w:ascii="仿宋_GB2312" w:eastAsia="仿宋_GB2312"/>
                <w:color w:val="auto"/>
                <w:kern w:val="0"/>
                <w:lang w:val="en-US" w:eastAsia="zh-CN"/>
              </w:rPr>
            </w:pPr>
            <w:r>
              <w:rPr>
                <w:rFonts w:hint="eastAsia" w:ascii="仿宋_GB2312" w:eastAsia="仿宋_GB2312"/>
                <w:color w:val="auto"/>
                <w:kern w:val="0"/>
                <w:lang w:val="en-US" w:eastAsia="zh-CN"/>
              </w:rPr>
              <w:t>3287.92</w:t>
            </w:r>
          </w:p>
        </w:tc>
      </w:tr>
      <w:tr w14:paraId="0A3F75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BE11B4A">
            <w:pPr>
              <w:spacing w:line="240" w:lineRule="auto"/>
              <w:jc w:val="both"/>
              <w:rPr>
                <w:rFonts w:hint="eastAsia" w:ascii="仿宋_GB2312" w:eastAsia="仿宋_GB2312"/>
                <w:color w:val="auto"/>
                <w:kern w:val="0"/>
                <w:lang w:eastAsia="zh-CN"/>
              </w:rPr>
            </w:pPr>
            <w:r>
              <w:rPr>
                <w:rFonts w:hint="eastAsia" w:ascii="仿宋_GB2312" w:eastAsia="仿宋_GB2312"/>
                <w:color w:val="auto"/>
                <w:kern w:val="0"/>
                <w:lang w:eastAsia="zh-CN"/>
              </w:rPr>
              <w:t>机关事业单位职业年金缴费支出</w:t>
            </w:r>
          </w:p>
        </w:tc>
        <w:tc>
          <w:tcPr>
            <w:tcW w:w="2116" w:type="dxa"/>
            <w:gridSpan w:val="2"/>
            <w:vAlign w:val="center"/>
          </w:tcPr>
          <w:p w14:paraId="0CB20301">
            <w:pPr>
              <w:spacing w:line="240" w:lineRule="auto"/>
              <w:ind w:firstLine="420"/>
              <w:jc w:val="center"/>
              <w:rPr>
                <w:rFonts w:hint="default" w:ascii="仿宋_GB2312" w:eastAsia="仿宋_GB2312"/>
                <w:color w:val="auto"/>
                <w:kern w:val="0"/>
                <w:lang w:val="en-US" w:eastAsia="zh-CN"/>
              </w:rPr>
            </w:pPr>
            <w:r>
              <w:rPr>
                <w:rFonts w:hint="eastAsia" w:ascii="仿宋_GB2312" w:eastAsia="仿宋_GB2312"/>
                <w:color w:val="auto"/>
                <w:kern w:val="0"/>
                <w:lang w:val="en-US" w:eastAsia="zh-CN"/>
              </w:rPr>
              <w:t>3155.42</w:t>
            </w:r>
          </w:p>
        </w:tc>
        <w:tc>
          <w:tcPr>
            <w:tcW w:w="2039" w:type="dxa"/>
            <w:gridSpan w:val="2"/>
            <w:vAlign w:val="center"/>
          </w:tcPr>
          <w:p w14:paraId="5514E230">
            <w:pPr>
              <w:spacing w:line="240" w:lineRule="auto"/>
              <w:ind w:firstLine="420"/>
              <w:jc w:val="center"/>
              <w:rPr>
                <w:rFonts w:ascii="仿宋_GB2312" w:eastAsia="仿宋_GB2312"/>
                <w:color w:val="auto"/>
                <w:kern w:val="0"/>
                <w:lang w:eastAsia="zh-CN"/>
              </w:rPr>
            </w:pPr>
          </w:p>
        </w:tc>
        <w:tc>
          <w:tcPr>
            <w:tcW w:w="1983" w:type="dxa"/>
            <w:gridSpan w:val="2"/>
            <w:vAlign w:val="center"/>
          </w:tcPr>
          <w:p w14:paraId="0D1F60E8">
            <w:pPr>
              <w:spacing w:line="240" w:lineRule="auto"/>
              <w:ind w:firstLine="420"/>
              <w:jc w:val="center"/>
              <w:rPr>
                <w:rFonts w:hint="default" w:ascii="仿宋_GB2312" w:eastAsia="仿宋_GB2312"/>
                <w:color w:val="auto"/>
                <w:kern w:val="0"/>
                <w:lang w:val="en-US" w:eastAsia="zh-CN"/>
              </w:rPr>
            </w:pPr>
            <w:r>
              <w:rPr>
                <w:rFonts w:hint="eastAsia" w:ascii="仿宋_GB2312" w:eastAsia="仿宋_GB2312"/>
                <w:color w:val="auto"/>
                <w:kern w:val="0"/>
                <w:lang w:val="en-US" w:eastAsia="zh-CN"/>
              </w:rPr>
              <w:t>1861.06</w:t>
            </w:r>
          </w:p>
        </w:tc>
      </w:tr>
      <w:tr w14:paraId="21A5F9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E0F26C8">
            <w:pPr>
              <w:spacing w:line="240" w:lineRule="auto"/>
              <w:ind w:firstLine="420"/>
              <w:jc w:val="both"/>
              <w:rPr>
                <w:rFonts w:hint="eastAsia" w:ascii="仿宋_GB2312" w:eastAsia="仿宋_GB2312"/>
                <w:color w:val="auto"/>
                <w:kern w:val="0"/>
                <w:lang w:eastAsia="zh-CN"/>
              </w:rPr>
            </w:pPr>
            <w:r>
              <w:rPr>
                <w:rFonts w:hint="eastAsia" w:ascii="仿宋_GB2312" w:eastAsia="仿宋_GB2312"/>
                <w:color w:val="auto"/>
                <w:kern w:val="0"/>
                <w:lang w:eastAsia="zh-CN"/>
              </w:rPr>
              <w:t>死亡抚恤</w:t>
            </w:r>
          </w:p>
        </w:tc>
        <w:tc>
          <w:tcPr>
            <w:tcW w:w="2116" w:type="dxa"/>
            <w:gridSpan w:val="2"/>
            <w:vAlign w:val="center"/>
          </w:tcPr>
          <w:p w14:paraId="2F80799C">
            <w:pPr>
              <w:spacing w:line="240" w:lineRule="auto"/>
              <w:ind w:firstLine="420"/>
              <w:jc w:val="center"/>
              <w:rPr>
                <w:rFonts w:hint="default" w:ascii="仿宋_GB2312" w:eastAsia="仿宋_GB2312"/>
                <w:color w:val="auto"/>
                <w:kern w:val="0"/>
                <w:lang w:val="en-US" w:eastAsia="zh-CN"/>
              </w:rPr>
            </w:pPr>
            <w:r>
              <w:rPr>
                <w:rFonts w:hint="eastAsia" w:ascii="仿宋_GB2312" w:eastAsia="仿宋_GB2312"/>
                <w:color w:val="auto"/>
                <w:kern w:val="0"/>
                <w:lang w:val="en-US" w:eastAsia="zh-CN"/>
              </w:rPr>
              <w:t>897.71</w:t>
            </w:r>
          </w:p>
        </w:tc>
        <w:tc>
          <w:tcPr>
            <w:tcW w:w="2039" w:type="dxa"/>
            <w:gridSpan w:val="2"/>
            <w:vAlign w:val="center"/>
          </w:tcPr>
          <w:p w14:paraId="653E32EE">
            <w:pPr>
              <w:spacing w:line="240" w:lineRule="auto"/>
              <w:ind w:firstLine="420"/>
              <w:jc w:val="center"/>
              <w:rPr>
                <w:rFonts w:ascii="仿宋_GB2312" w:eastAsia="仿宋_GB2312"/>
                <w:color w:val="auto"/>
                <w:kern w:val="0"/>
                <w:lang w:eastAsia="zh-CN"/>
              </w:rPr>
            </w:pPr>
          </w:p>
        </w:tc>
        <w:tc>
          <w:tcPr>
            <w:tcW w:w="1983" w:type="dxa"/>
            <w:gridSpan w:val="2"/>
            <w:vAlign w:val="center"/>
          </w:tcPr>
          <w:p w14:paraId="43DC50B4">
            <w:pPr>
              <w:spacing w:line="240" w:lineRule="auto"/>
              <w:ind w:firstLine="420"/>
              <w:jc w:val="center"/>
              <w:rPr>
                <w:rFonts w:hint="default" w:ascii="仿宋_GB2312" w:eastAsia="仿宋_GB2312"/>
                <w:color w:val="auto"/>
                <w:kern w:val="0"/>
                <w:lang w:val="en-US" w:eastAsia="zh-CN"/>
              </w:rPr>
            </w:pPr>
            <w:r>
              <w:rPr>
                <w:rFonts w:hint="eastAsia" w:ascii="仿宋_GB2312" w:eastAsia="仿宋_GB2312"/>
                <w:color w:val="auto"/>
                <w:kern w:val="0"/>
                <w:lang w:val="en-US" w:eastAsia="zh-CN"/>
              </w:rPr>
              <w:t>787.25</w:t>
            </w:r>
          </w:p>
        </w:tc>
      </w:tr>
      <w:tr w14:paraId="44F859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19AA51D3">
            <w:pPr>
              <w:spacing w:line="240" w:lineRule="auto"/>
              <w:ind w:firstLine="420"/>
              <w:jc w:val="both"/>
              <w:rPr>
                <w:rFonts w:hint="eastAsia" w:ascii="仿宋_GB2312" w:eastAsia="仿宋_GB2312"/>
                <w:color w:val="auto"/>
                <w:kern w:val="0"/>
                <w:lang w:eastAsia="zh-CN"/>
              </w:rPr>
            </w:pPr>
            <w:r>
              <w:rPr>
                <w:rFonts w:hint="eastAsia" w:ascii="仿宋_GB2312" w:eastAsia="仿宋_GB2312"/>
                <w:color w:val="auto"/>
                <w:kern w:val="0"/>
                <w:lang w:eastAsia="zh-CN"/>
              </w:rPr>
              <w:t>社保监督执法</w:t>
            </w:r>
          </w:p>
        </w:tc>
        <w:tc>
          <w:tcPr>
            <w:tcW w:w="2116" w:type="dxa"/>
            <w:gridSpan w:val="2"/>
            <w:vAlign w:val="center"/>
          </w:tcPr>
          <w:p w14:paraId="0774025D">
            <w:pPr>
              <w:spacing w:line="240" w:lineRule="auto"/>
              <w:ind w:firstLine="420"/>
              <w:jc w:val="center"/>
              <w:rPr>
                <w:rFonts w:ascii="仿宋_GB2312" w:eastAsia="仿宋_GB2312"/>
                <w:color w:val="auto"/>
                <w:kern w:val="0"/>
                <w:lang w:eastAsia="zh-CN"/>
              </w:rPr>
            </w:pPr>
          </w:p>
        </w:tc>
        <w:tc>
          <w:tcPr>
            <w:tcW w:w="2039" w:type="dxa"/>
            <w:gridSpan w:val="2"/>
            <w:vAlign w:val="center"/>
          </w:tcPr>
          <w:p w14:paraId="3E0236EB">
            <w:pPr>
              <w:spacing w:line="240" w:lineRule="auto"/>
              <w:ind w:firstLine="420"/>
              <w:jc w:val="center"/>
              <w:rPr>
                <w:rFonts w:hint="default" w:ascii="仿宋_GB2312" w:eastAsia="仿宋_GB2312"/>
                <w:color w:val="auto"/>
                <w:kern w:val="0"/>
                <w:lang w:val="en-US" w:eastAsia="zh-CN"/>
              </w:rPr>
            </w:pPr>
            <w:r>
              <w:rPr>
                <w:rFonts w:hint="eastAsia" w:ascii="仿宋_GB2312" w:eastAsia="仿宋_GB2312"/>
                <w:color w:val="auto"/>
                <w:kern w:val="0"/>
                <w:lang w:val="en-US" w:eastAsia="zh-CN"/>
              </w:rPr>
              <w:t>15</w:t>
            </w:r>
          </w:p>
        </w:tc>
        <w:tc>
          <w:tcPr>
            <w:tcW w:w="1983" w:type="dxa"/>
            <w:gridSpan w:val="2"/>
            <w:vAlign w:val="center"/>
          </w:tcPr>
          <w:p w14:paraId="7856F48E">
            <w:pPr>
              <w:spacing w:line="240" w:lineRule="auto"/>
              <w:ind w:firstLine="420"/>
              <w:jc w:val="center"/>
              <w:rPr>
                <w:rFonts w:ascii="仿宋_GB2312" w:eastAsia="仿宋_GB2312"/>
                <w:color w:val="auto"/>
                <w:kern w:val="0"/>
                <w:lang w:eastAsia="zh-CN"/>
              </w:rPr>
            </w:pPr>
          </w:p>
        </w:tc>
      </w:tr>
      <w:tr w14:paraId="0F2D94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2B46D362">
            <w:pPr>
              <w:spacing w:line="240" w:lineRule="auto"/>
              <w:ind w:firstLine="420"/>
              <w:jc w:val="both"/>
              <w:rPr>
                <w:rFonts w:hint="eastAsia" w:ascii="仿宋_GB2312" w:eastAsia="仿宋_GB2312"/>
                <w:color w:val="auto"/>
                <w:kern w:val="0"/>
                <w:lang w:eastAsia="zh-CN"/>
              </w:rPr>
            </w:pPr>
            <w:r>
              <w:rPr>
                <w:rFonts w:hint="eastAsia" w:ascii="仿宋_GB2312" w:eastAsia="仿宋_GB2312"/>
                <w:color w:val="auto"/>
                <w:kern w:val="0"/>
                <w:lang w:eastAsia="zh-CN"/>
              </w:rPr>
              <w:t>征收经费</w:t>
            </w:r>
          </w:p>
        </w:tc>
        <w:tc>
          <w:tcPr>
            <w:tcW w:w="2116" w:type="dxa"/>
            <w:gridSpan w:val="2"/>
            <w:vAlign w:val="center"/>
          </w:tcPr>
          <w:p w14:paraId="1027917B">
            <w:pPr>
              <w:spacing w:line="240" w:lineRule="auto"/>
              <w:ind w:firstLine="420"/>
              <w:jc w:val="center"/>
              <w:rPr>
                <w:rFonts w:ascii="仿宋_GB2312" w:eastAsia="仿宋_GB2312"/>
                <w:color w:val="auto"/>
                <w:kern w:val="0"/>
                <w:lang w:eastAsia="zh-CN"/>
              </w:rPr>
            </w:pPr>
          </w:p>
        </w:tc>
        <w:tc>
          <w:tcPr>
            <w:tcW w:w="2039" w:type="dxa"/>
            <w:gridSpan w:val="2"/>
            <w:vAlign w:val="center"/>
          </w:tcPr>
          <w:p w14:paraId="4689F2BB">
            <w:pPr>
              <w:spacing w:line="240" w:lineRule="auto"/>
              <w:ind w:firstLine="420"/>
              <w:jc w:val="center"/>
              <w:rPr>
                <w:rFonts w:hint="default" w:ascii="仿宋_GB2312" w:eastAsia="仿宋_GB2312"/>
                <w:color w:val="auto"/>
                <w:kern w:val="0"/>
                <w:lang w:val="en-US" w:eastAsia="zh-CN"/>
              </w:rPr>
            </w:pPr>
            <w:r>
              <w:rPr>
                <w:rFonts w:hint="eastAsia" w:ascii="仿宋_GB2312" w:eastAsia="仿宋_GB2312"/>
                <w:color w:val="auto"/>
                <w:kern w:val="0"/>
                <w:lang w:val="en-US" w:eastAsia="zh-CN"/>
              </w:rPr>
              <w:t>120</w:t>
            </w:r>
          </w:p>
        </w:tc>
        <w:tc>
          <w:tcPr>
            <w:tcW w:w="1983" w:type="dxa"/>
            <w:gridSpan w:val="2"/>
            <w:vAlign w:val="center"/>
          </w:tcPr>
          <w:p w14:paraId="2D0B0835">
            <w:pPr>
              <w:spacing w:line="240" w:lineRule="auto"/>
              <w:ind w:firstLine="420"/>
              <w:jc w:val="center"/>
              <w:rPr>
                <w:rFonts w:ascii="仿宋_GB2312" w:eastAsia="仿宋_GB2312"/>
                <w:color w:val="auto"/>
                <w:kern w:val="0"/>
                <w:lang w:eastAsia="zh-CN"/>
              </w:rPr>
            </w:pPr>
          </w:p>
        </w:tc>
      </w:tr>
      <w:tr w14:paraId="05A6A6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E831B83">
            <w:pPr>
              <w:spacing w:line="240" w:lineRule="auto"/>
              <w:jc w:val="both"/>
              <w:rPr>
                <w:rFonts w:hint="eastAsia" w:ascii="仿宋_GB2312" w:eastAsia="仿宋_GB2312"/>
                <w:color w:val="auto"/>
                <w:kern w:val="0"/>
                <w:lang w:eastAsia="zh-CN"/>
              </w:rPr>
            </w:pPr>
            <w:r>
              <w:rPr>
                <w:rFonts w:hint="eastAsia" w:ascii="仿宋_GB2312" w:eastAsia="仿宋_GB2312"/>
                <w:color w:val="auto"/>
                <w:kern w:val="0"/>
                <w:lang w:eastAsia="zh-CN"/>
              </w:rPr>
              <w:t>对机关事业单位职业年金的补助</w:t>
            </w:r>
          </w:p>
        </w:tc>
        <w:tc>
          <w:tcPr>
            <w:tcW w:w="2116" w:type="dxa"/>
            <w:gridSpan w:val="2"/>
            <w:vAlign w:val="center"/>
          </w:tcPr>
          <w:p w14:paraId="65D22DFA">
            <w:pPr>
              <w:spacing w:line="240" w:lineRule="auto"/>
              <w:ind w:firstLine="420"/>
              <w:jc w:val="center"/>
              <w:rPr>
                <w:rFonts w:ascii="仿宋_GB2312" w:eastAsia="仿宋_GB2312"/>
                <w:color w:val="auto"/>
                <w:kern w:val="0"/>
                <w:lang w:eastAsia="zh-CN"/>
              </w:rPr>
            </w:pPr>
          </w:p>
        </w:tc>
        <w:tc>
          <w:tcPr>
            <w:tcW w:w="2039" w:type="dxa"/>
            <w:gridSpan w:val="2"/>
            <w:vAlign w:val="center"/>
          </w:tcPr>
          <w:p w14:paraId="5EBF6B2B">
            <w:pPr>
              <w:spacing w:line="240" w:lineRule="auto"/>
              <w:ind w:firstLine="420"/>
              <w:jc w:val="center"/>
              <w:rPr>
                <w:rFonts w:ascii="仿宋_GB2312" w:eastAsia="仿宋_GB2312"/>
                <w:color w:val="auto"/>
                <w:kern w:val="0"/>
                <w:lang w:eastAsia="zh-CN"/>
              </w:rPr>
            </w:pPr>
          </w:p>
        </w:tc>
        <w:tc>
          <w:tcPr>
            <w:tcW w:w="1983" w:type="dxa"/>
            <w:gridSpan w:val="2"/>
            <w:vAlign w:val="center"/>
          </w:tcPr>
          <w:p w14:paraId="063FBABA">
            <w:pPr>
              <w:spacing w:line="240" w:lineRule="auto"/>
              <w:ind w:firstLine="420"/>
              <w:jc w:val="center"/>
              <w:rPr>
                <w:rFonts w:hint="default" w:ascii="仿宋_GB2312" w:eastAsia="仿宋_GB2312"/>
                <w:color w:val="auto"/>
                <w:kern w:val="0"/>
                <w:lang w:val="en-US" w:eastAsia="zh-CN"/>
              </w:rPr>
            </w:pPr>
            <w:r>
              <w:rPr>
                <w:rFonts w:hint="eastAsia" w:ascii="仿宋_GB2312" w:eastAsia="仿宋_GB2312"/>
                <w:color w:val="auto"/>
                <w:kern w:val="0"/>
                <w:lang w:val="en-US" w:eastAsia="zh-CN"/>
              </w:rPr>
              <w:t>524.61</w:t>
            </w:r>
          </w:p>
        </w:tc>
      </w:tr>
      <w:bookmarkEnd w:id="0"/>
      <w:tr w14:paraId="77A922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4D2F74C">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其他社会保障和就业支出</w:t>
            </w:r>
          </w:p>
        </w:tc>
        <w:tc>
          <w:tcPr>
            <w:tcW w:w="2116" w:type="dxa"/>
            <w:gridSpan w:val="2"/>
            <w:vAlign w:val="center"/>
          </w:tcPr>
          <w:p w14:paraId="2DEDDA0D">
            <w:pPr>
              <w:spacing w:line="240" w:lineRule="auto"/>
              <w:ind w:firstLine="420"/>
              <w:jc w:val="center"/>
              <w:rPr>
                <w:rFonts w:ascii="仿宋_GB2312" w:eastAsia="仿宋_GB2312"/>
                <w:kern w:val="0"/>
                <w:lang w:eastAsia="zh-CN"/>
              </w:rPr>
            </w:pPr>
          </w:p>
        </w:tc>
        <w:tc>
          <w:tcPr>
            <w:tcW w:w="2039" w:type="dxa"/>
            <w:gridSpan w:val="2"/>
            <w:vAlign w:val="center"/>
          </w:tcPr>
          <w:p w14:paraId="45D9A5F4">
            <w:pPr>
              <w:spacing w:line="240" w:lineRule="auto"/>
              <w:ind w:firstLine="420"/>
              <w:jc w:val="center"/>
              <w:rPr>
                <w:rFonts w:ascii="仿宋_GB2312" w:eastAsia="仿宋_GB2312"/>
                <w:kern w:val="0"/>
                <w:lang w:eastAsia="zh-CN"/>
              </w:rPr>
            </w:pPr>
          </w:p>
        </w:tc>
        <w:tc>
          <w:tcPr>
            <w:tcW w:w="1983" w:type="dxa"/>
            <w:gridSpan w:val="2"/>
            <w:vAlign w:val="center"/>
          </w:tcPr>
          <w:p w14:paraId="4F9742F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115</w:t>
            </w:r>
          </w:p>
        </w:tc>
      </w:tr>
      <w:tr w14:paraId="37146A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77B84DE3">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14:paraId="5BD6F42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125.91</w:t>
            </w:r>
          </w:p>
        </w:tc>
        <w:tc>
          <w:tcPr>
            <w:tcW w:w="2039" w:type="dxa"/>
            <w:gridSpan w:val="2"/>
            <w:vAlign w:val="center"/>
          </w:tcPr>
          <w:p w14:paraId="4BF97D06">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73.45</w:t>
            </w:r>
          </w:p>
        </w:tc>
        <w:tc>
          <w:tcPr>
            <w:tcW w:w="1983" w:type="dxa"/>
            <w:gridSpan w:val="2"/>
            <w:vAlign w:val="center"/>
          </w:tcPr>
          <w:p w14:paraId="4172BC8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92.38</w:t>
            </w:r>
          </w:p>
        </w:tc>
      </w:tr>
      <w:tr w14:paraId="6CB5A3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52CF72C">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14:paraId="1C2D2EC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5.17</w:t>
            </w:r>
          </w:p>
        </w:tc>
        <w:tc>
          <w:tcPr>
            <w:tcW w:w="2039" w:type="dxa"/>
            <w:gridSpan w:val="2"/>
            <w:vAlign w:val="center"/>
          </w:tcPr>
          <w:p w14:paraId="6257E8E7">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5.28</w:t>
            </w:r>
          </w:p>
        </w:tc>
        <w:tc>
          <w:tcPr>
            <w:tcW w:w="1983" w:type="dxa"/>
            <w:gridSpan w:val="2"/>
            <w:vAlign w:val="center"/>
          </w:tcPr>
          <w:p w14:paraId="56F36BB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5.28</w:t>
            </w:r>
          </w:p>
        </w:tc>
      </w:tr>
      <w:tr w14:paraId="5E77F6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14:paraId="0506B9D4">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14:paraId="147C8F0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4.94</w:t>
            </w:r>
          </w:p>
        </w:tc>
        <w:tc>
          <w:tcPr>
            <w:tcW w:w="2039" w:type="dxa"/>
            <w:gridSpan w:val="2"/>
            <w:vAlign w:val="center"/>
          </w:tcPr>
          <w:p w14:paraId="7067C08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w:t>
            </w:r>
          </w:p>
        </w:tc>
        <w:tc>
          <w:tcPr>
            <w:tcW w:w="1983" w:type="dxa"/>
            <w:gridSpan w:val="2"/>
            <w:vAlign w:val="center"/>
          </w:tcPr>
          <w:p w14:paraId="3C652DD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w:t>
            </w:r>
          </w:p>
        </w:tc>
      </w:tr>
      <w:tr w14:paraId="7B4425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53C61F8C">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14:paraId="40D4DBEA">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4</w:t>
            </w:r>
          </w:p>
        </w:tc>
        <w:tc>
          <w:tcPr>
            <w:tcW w:w="2039" w:type="dxa"/>
            <w:gridSpan w:val="2"/>
            <w:vAlign w:val="center"/>
          </w:tcPr>
          <w:p w14:paraId="57887CB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w:t>
            </w:r>
          </w:p>
        </w:tc>
        <w:tc>
          <w:tcPr>
            <w:tcW w:w="1983" w:type="dxa"/>
            <w:gridSpan w:val="2"/>
            <w:vAlign w:val="center"/>
          </w:tcPr>
          <w:p w14:paraId="44AF599A">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w:t>
            </w:r>
          </w:p>
        </w:tc>
      </w:tr>
      <w:tr w14:paraId="3FA83B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03DB1FB1">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14:paraId="2E0DD6B9">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17.21</w:t>
            </w:r>
          </w:p>
        </w:tc>
        <w:tc>
          <w:tcPr>
            <w:tcW w:w="2039" w:type="dxa"/>
            <w:gridSpan w:val="2"/>
            <w:vAlign w:val="center"/>
          </w:tcPr>
          <w:p w14:paraId="28D13DB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17.21</w:t>
            </w:r>
          </w:p>
        </w:tc>
        <w:tc>
          <w:tcPr>
            <w:tcW w:w="1983" w:type="dxa"/>
            <w:gridSpan w:val="2"/>
            <w:vAlign w:val="center"/>
          </w:tcPr>
          <w:p w14:paraId="2915D10C">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17.21</w:t>
            </w:r>
          </w:p>
        </w:tc>
      </w:tr>
      <w:tr w14:paraId="073357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3AC6631F">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14:paraId="1279AF0F">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153.3</w:t>
            </w:r>
          </w:p>
        </w:tc>
        <w:tc>
          <w:tcPr>
            <w:tcW w:w="2039" w:type="dxa"/>
            <w:gridSpan w:val="2"/>
            <w:vAlign w:val="center"/>
          </w:tcPr>
          <w:p w14:paraId="23FFA91D">
            <w:pPr>
              <w:spacing w:line="240" w:lineRule="auto"/>
              <w:ind w:firstLine="420"/>
              <w:jc w:val="center"/>
              <w:rPr>
                <w:rFonts w:ascii="仿宋_GB2312" w:eastAsia="仿宋_GB2312"/>
                <w:kern w:val="0"/>
                <w:lang w:eastAsia="zh-CN"/>
              </w:rPr>
            </w:pPr>
          </w:p>
        </w:tc>
        <w:tc>
          <w:tcPr>
            <w:tcW w:w="1983" w:type="dxa"/>
            <w:gridSpan w:val="2"/>
            <w:vAlign w:val="center"/>
          </w:tcPr>
          <w:p w14:paraId="780A58AA">
            <w:pPr>
              <w:spacing w:line="240" w:lineRule="auto"/>
              <w:ind w:firstLine="420"/>
              <w:jc w:val="center"/>
              <w:rPr>
                <w:rFonts w:ascii="仿宋_GB2312" w:eastAsia="仿宋_GB2312"/>
                <w:kern w:val="0"/>
                <w:lang w:eastAsia="zh-CN"/>
              </w:rPr>
            </w:pPr>
          </w:p>
        </w:tc>
      </w:tr>
      <w:tr w14:paraId="5B9BFA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14:paraId="29C9B69B">
            <w:pPr>
              <w:spacing w:line="240" w:lineRule="auto"/>
              <w:ind w:firstLine="420"/>
              <w:jc w:val="center"/>
              <w:rPr>
                <w:rFonts w:ascii="仿宋_GB2312" w:eastAsia="仿宋_GB2312"/>
                <w:kern w:val="0"/>
                <w:lang w:eastAsia="zh-CN"/>
              </w:rPr>
            </w:pPr>
          </w:p>
          <w:p w14:paraId="319D3C75">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14:paraId="40A80347">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14:paraId="64478C22">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14:paraId="202BEBBA">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14:paraId="745522D3">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14:paraId="2B23CBF1">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14:paraId="52AB7824">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14:paraId="0A2F517A">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14:paraId="0361F16F">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14:paraId="15C3A8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4D56657A">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14:paraId="321F0CD9">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14:paraId="1C5784CB">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14:paraId="6479BDD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14:paraId="79314D01">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14:paraId="747BECAC">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14:paraId="7637FDC8">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14:paraId="275B96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14:paraId="48908849">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14:paraId="16F888AD">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14:paraId="76479DD9">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14:paraId="64FD28AA">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14:paraId="78B2E97A">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14:paraId="678099F0">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14:paraId="2940D3B5">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14:paraId="35051056">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14:paraId="10B066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14:paraId="355DD2B3">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14:paraId="73DF3AD5">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14:paraId="7D72A77B">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汨罗市社会保险服务中心</w:t>
            </w:r>
          </w:p>
        </w:tc>
      </w:tr>
      <w:tr w14:paraId="5A8EBB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14:paraId="28CA242E">
            <w:pPr>
              <w:spacing w:line="240" w:lineRule="auto"/>
              <w:ind w:firstLine="420"/>
              <w:jc w:val="center"/>
              <w:rPr>
                <w:rFonts w:ascii="仿宋_GB2312" w:eastAsia="仿宋_GB2312"/>
                <w:kern w:val="0"/>
              </w:rPr>
            </w:pPr>
          </w:p>
          <w:p w14:paraId="5B4C51D8">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14:paraId="7EE0B5AE">
            <w:pPr>
              <w:spacing w:line="240" w:lineRule="auto"/>
              <w:ind w:firstLine="420"/>
              <w:jc w:val="center"/>
              <w:rPr>
                <w:rFonts w:ascii="仿宋_GB2312" w:eastAsia="仿宋_GB2312"/>
                <w:kern w:val="0"/>
              </w:rPr>
            </w:pPr>
          </w:p>
        </w:tc>
        <w:tc>
          <w:tcPr>
            <w:tcW w:w="1249" w:type="dxa"/>
            <w:vAlign w:val="center"/>
          </w:tcPr>
          <w:p w14:paraId="2898A53D">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14:paraId="5A19D60B">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14:paraId="5A3B8F47">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4B260AF8">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14:paraId="1F784EB8">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1F6C67FB">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14:paraId="54195AC9">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60C9BB28">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14:paraId="7D41D936">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14:paraId="394970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20D84BA7">
            <w:pPr>
              <w:spacing w:line="240" w:lineRule="auto"/>
              <w:ind w:firstLine="420"/>
              <w:jc w:val="center"/>
              <w:rPr>
                <w:rFonts w:ascii="仿宋_GB2312" w:eastAsia="仿宋_GB2312"/>
                <w:kern w:val="0"/>
              </w:rPr>
            </w:pPr>
          </w:p>
        </w:tc>
        <w:tc>
          <w:tcPr>
            <w:tcW w:w="2098" w:type="dxa"/>
            <w:gridSpan w:val="2"/>
            <w:vAlign w:val="center"/>
          </w:tcPr>
          <w:p w14:paraId="5FDF756B">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14:paraId="1EBBABC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586.48</w:t>
            </w:r>
          </w:p>
        </w:tc>
        <w:tc>
          <w:tcPr>
            <w:tcW w:w="1298" w:type="dxa"/>
            <w:vAlign w:val="center"/>
          </w:tcPr>
          <w:p w14:paraId="002A7ED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586.48</w:t>
            </w:r>
          </w:p>
        </w:tc>
        <w:tc>
          <w:tcPr>
            <w:tcW w:w="1269" w:type="dxa"/>
            <w:vAlign w:val="center"/>
          </w:tcPr>
          <w:p w14:paraId="067FB637">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3808.99</w:t>
            </w:r>
          </w:p>
        </w:tc>
        <w:tc>
          <w:tcPr>
            <w:tcW w:w="699" w:type="dxa"/>
            <w:vAlign w:val="center"/>
          </w:tcPr>
          <w:p w14:paraId="7ADB62A5">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14:paraId="7802416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14:paraId="2DF9916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14:paraId="427623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14:paraId="29DCCD6A">
            <w:pPr>
              <w:spacing w:line="240" w:lineRule="auto"/>
              <w:ind w:firstLine="420"/>
              <w:jc w:val="center"/>
              <w:rPr>
                <w:rFonts w:ascii="仿宋_GB2312" w:eastAsia="仿宋_GB2312"/>
                <w:kern w:val="0"/>
              </w:rPr>
            </w:pPr>
          </w:p>
        </w:tc>
        <w:tc>
          <w:tcPr>
            <w:tcW w:w="4645" w:type="dxa"/>
            <w:gridSpan w:val="4"/>
            <w:vAlign w:val="center"/>
          </w:tcPr>
          <w:p w14:paraId="6063DDA7">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14:paraId="04ADEA25">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14:paraId="4F0E72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14:paraId="4ECEDC2F">
            <w:pPr>
              <w:spacing w:line="240" w:lineRule="auto"/>
              <w:ind w:firstLine="420"/>
              <w:jc w:val="center"/>
              <w:rPr>
                <w:rFonts w:ascii="仿宋_GB2312" w:eastAsia="仿宋_GB2312"/>
                <w:kern w:val="0"/>
              </w:rPr>
            </w:pPr>
          </w:p>
        </w:tc>
        <w:tc>
          <w:tcPr>
            <w:tcW w:w="4645" w:type="dxa"/>
            <w:gridSpan w:val="4"/>
            <w:vAlign w:val="center"/>
          </w:tcPr>
          <w:p w14:paraId="1886D40D">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3808.99</w:t>
            </w:r>
          </w:p>
        </w:tc>
        <w:tc>
          <w:tcPr>
            <w:tcW w:w="4260" w:type="dxa"/>
            <w:gridSpan w:val="4"/>
            <w:vAlign w:val="center"/>
          </w:tcPr>
          <w:p w14:paraId="3ED2DFFA">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521.07</w:t>
            </w:r>
          </w:p>
        </w:tc>
      </w:tr>
      <w:tr w14:paraId="78E038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14:paraId="720DA986">
            <w:pPr>
              <w:spacing w:line="240" w:lineRule="auto"/>
              <w:ind w:firstLine="420"/>
              <w:jc w:val="center"/>
              <w:rPr>
                <w:rFonts w:ascii="仿宋_GB2312" w:eastAsia="仿宋_GB2312"/>
                <w:kern w:val="0"/>
              </w:rPr>
            </w:pPr>
          </w:p>
        </w:tc>
        <w:tc>
          <w:tcPr>
            <w:tcW w:w="4645" w:type="dxa"/>
            <w:gridSpan w:val="4"/>
            <w:vAlign w:val="center"/>
          </w:tcPr>
          <w:p w14:paraId="55D5FF00">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14:paraId="453A657D">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3287.92</w:t>
            </w:r>
          </w:p>
        </w:tc>
      </w:tr>
      <w:tr w14:paraId="2C4099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4885EBA5">
            <w:pPr>
              <w:spacing w:line="240" w:lineRule="auto"/>
              <w:ind w:firstLine="420"/>
              <w:jc w:val="center"/>
              <w:rPr>
                <w:rFonts w:ascii="仿宋_GB2312" w:eastAsia="仿宋_GB2312"/>
                <w:kern w:val="0"/>
              </w:rPr>
            </w:pPr>
          </w:p>
        </w:tc>
        <w:tc>
          <w:tcPr>
            <w:tcW w:w="4645" w:type="dxa"/>
            <w:gridSpan w:val="4"/>
            <w:vAlign w:val="center"/>
          </w:tcPr>
          <w:p w14:paraId="440F81D5">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14:paraId="2190C30F">
            <w:pPr>
              <w:spacing w:line="240" w:lineRule="auto"/>
              <w:ind w:firstLine="420"/>
              <w:jc w:val="left"/>
              <w:rPr>
                <w:rFonts w:ascii="仿宋_GB2312" w:eastAsia="仿宋_GB2312"/>
                <w:kern w:val="0"/>
                <w:lang w:eastAsia="zh-CN"/>
              </w:rPr>
            </w:pPr>
          </w:p>
        </w:tc>
      </w:tr>
      <w:tr w14:paraId="00DDD9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14:paraId="65E36345">
            <w:pPr>
              <w:spacing w:line="240" w:lineRule="auto"/>
              <w:ind w:firstLine="420"/>
              <w:jc w:val="center"/>
              <w:rPr>
                <w:rFonts w:ascii="仿宋_GB2312" w:eastAsia="仿宋_GB2312"/>
                <w:kern w:val="0"/>
                <w:lang w:eastAsia="zh-CN"/>
              </w:rPr>
            </w:pPr>
          </w:p>
        </w:tc>
        <w:tc>
          <w:tcPr>
            <w:tcW w:w="4645" w:type="dxa"/>
            <w:gridSpan w:val="4"/>
            <w:vAlign w:val="center"/>
          </w:tcPr>
          <w:p w14:paraId="76D86313">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14:paraId="7BDF2CF1">
            <w:pPr>
              <w:spacing w:line="240" w:lineRule="auto"/>
              <w:ind w:firstLine="420"/>
              <w:jc w:val="center"/>
              <w:rPr>
                <w:rFonts w:ascii="仿宋_GB2312" w:eastAsia="仿宋_GB2312"/>
                <w:kern w:val="0"/>
              </w:rPr>
            </w:pPr>
          </w:p>
        </w:tc>
      </w:tr>
      <w:tr w14:paraId="3BFC4A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14:paraId="6F7EB43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14:paraId="7CADE584">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14:paraId="110B29E6">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14:paraId="40941F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14:paraId="2A39804E">
            <w:pPr>
              <w:spacing w:line="240" w:lineRule="auto"/>
              <w:ind w:firstLine="420"/>
              <w:jc w:val="center"/>
              <w:rPr>
                <w:rFonts w:ascii="仿宋_GB2312" w:eastAsia="仿宋_GB2312"/>
                <w:kern w:val="0"/>
              </w:rPr>
            </w:pPr>
          </w:p>
        </w:tc>
        <w:tc>
          <w:tcPr>
            <w:tcW w:w="4645" w:type="dxa"/>
            <w:gridSpan w:val="4"/>
            <w:vAlign w:val="center"/>
          </w:tcPr>
          <w:p w14:paraId="07B9AB03">
            <w:pPr>
              <w:spacing w:line="240" w:lineRule="auto"/>
              <w:ind w:firstLine="420"/>
              <w:jc w:val="center"/>
              <w:rPr>
                <w:rFonts w:ascii="仿宋_GB2312" w:eastAsia="仿宋_GB2312"/>
                <w:kern w:val="0"/>
              </w:rPr>
            </w:pPr>
          </w:p>
        </w:tc>
        <w:tc>
          <w:tcPr>
            <w:tcW w:w="4260" w:type="dxa"/>
            <w:gridSpan w:val="4"/>
            <w:vAlign w:val="center"/>
          </w:tcPr>
          <w:p w14:paraId="675407FC">
            <w:pPr>
              <w:spacing w:line="240" w:lineRule="auto"/>
              <w:ind w:firstLine="420"/>
              <w:jc w:val="center"/>
              <w:rPr>
                <w:rFonts w:ascii="仿宋_GB2312" w:eastAsia="仿宋_GB2312"/>
                <w:kern w:val="0"/>
              </w:rPr>
            </w:pPr>
          </w:p>
        </w:tc>
      </w:tr>
      <w:tr w14:paraId="3C84BB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14:paraId="611B282B">
            <w:pPr>
              <w:spacing w:line="240" w:lineRule="auto"/>
              <w:ind w:firstLine="420"/>
              <w:jc w:val="center"/>
              <w:rPr>
                <w:rFonts w:ascii="仿宋_GB2312" w:eastAsia="仿宋_GB2312"/>
                <w:kern w:val="0"/>
              </w:rPr>
            </w:pPr>
          </w:p>
          <w:p w14:paraId="32338F6D">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14:paraId="2DFB1444">
            <w:pPr>
              <w:spacing w:line="240" w:lineRule="auto"/>
              <w:ind w:firstLine="420"/>
              <w:jc w:val="center"/>
              <w:rPr>
                <w:rFonts w:ascii="仿宋_GB2312" w:eastAsia="仿宋_GB2312"/>
                <w:kern w:val="0"/>
              </w:rPr>
            </w:pPr>
          </w:p>
          <w:p w14:paraId="02E8229D">
            <w:pPr>
              <w:spacing w:line="240" w:lineRule="auto"/>
              <w:ind w:firstLine="420"/>
              <w:jc w:val="center"/>
              <w:rPr>
                <w:rFonts w:ascii="仿宋_GB2312" w:eastAsia="仿宋_GB2312"/>
                <w:kern w:val="0"/>
              </w:rPr>
            </w:pPr>
          </w:p>
        </w:tc>
        <w:tc>
          <w:tcPr>
            <w:tcW w:w="1069" w:type="dxa"/>
            <w:vAlign w:val="center"/>
          </w:tcPr>
          <w:p w14:paraId="0A6BFF13">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14:paraId="79B66026">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14:paraId="11496085">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14:paraId="10479BC3">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14:paraId="59742E67">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14:paraId="55BB3199">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368A68D8">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14:paraId="37FAF8D8">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14:paraId="64BC4C04">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14:paraId="4161F192">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14:paraId="3C05CE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6641CE9B">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14:paraId="49DCE003">
            <w:pPr>
              <w:spacing w:line="240" w:lineRule="auto"/>
              <w:jc w:val="center"/>
              <w:rPr>
                <w:rFonts w:ascii="仿宋_GB2312" w:eastAsia="仿宋_GB2312"/>
                <w:kern w:val="0"/>
              </w:rPr>
            </w:pPr>
            <w:r>
              <w:rPr>
                <w:rFonts w:hint="eastAsia" w:ascii="仿宋_GB2312" w:hAnsi="宋体" w:eastAsia="仿宋_GB2312" w:cs="宋体"/>
                <w:kern w:val="0"/>
              </w:rPr>
              <w:t>产出指标</w:t>
            </w:r>
          </w:p>
          <w:p w14:paraId="2346C97C">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20615317">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14:paraId="1053BB26">
            <w:pPr>
              <w:spacing w:line="240" w:lineRule="auto"/>
              <w:jc w:val="both"/>
              <w:rPr>
                <w:rFonts w:ascii="仿宋_GB2312" w:eastAsia="仿宋_GB2312"/>
                <w:kern w:val="0"/>
              </w:rPr>
            </w:pPr>
            <w:r>
              <w:rPr>
                <w:rFonts w:hint="eastAsia" w:ascii="仿宋_GB2312" w:hAnsi="宋体" w:eastAsia="仿宋_GB2312" w:cs="宋体"/>
                <w:kern w:val="0"/>
              </w:rPr>
              <w:t>退休费社发率</w:t>
            </w:r>
          </w:p>
        </w:tc>
        <w:tc>
          <w:tcPr>
            <w:tcW w:w="1298" w:type="dxa"/>
            <w:vAlign w:val="center"/>
          </w:tcPr>
          <w:p w14:paraId="7F9C48E5">
            <w:pPr>
              <w:spacing w:line="240" w:lineRule="auto"/>
              <w:ind w:firstLine="420"/>
              <w:jc w:val="center"/>
              <w:rPr>
                <w:rFonts w:ascii="仿宋_GB2312" w:eastAsia="仿宋_GB2312"/>
                <w:kern w:val="0"/>
              </w:rPr>
            </w:pPr>
            <w:r>
              <w:rPr>
                <w:rFonts w:hint="eastAsia" w:ascii="仿宋_GB2312" w:eastAsia="仿宋_GB2312"/>
                <w:kern w:val="0"/>
              </w:rPr>
              <w:t>100%</w:t>
            </w:r>
          </w:p>
        </w:tc>
        <w:tc>
          <w:tcPr>
            <w:tcW w:w="1269" w:type="dxa"/>
            <w:vAlign w:val="center"/>
          </w:tcPr>
          <w:p w14:paraId="2D798D22">
            <w:pPr>
              <w:spacing w:line="240" w:lineRule="auto"/>
              <w:ind w:firstLine="420" w:firstLineChars="0"/>
              <w:jc w:val="center"/>
              <w:rPr>
                <w:rFonts w:ascii="仿宋_GB2312" w:eastAsia="仿宋_GB2312"/>
                <w:kern w:val="0"/>
              </w:rPr>
            </w:pPr>
            <w:r>
              <w:rPr>
                <w:rFonts w:hint="eastAsia" w:ascii="仿宋_GB2312" w:eastAsia="仿宋_GB2312"/>
                <w:kern w:val="0"/>
              </w:rPr>
              <w:t>100%</w:t>
            </w:r>
          </w:p>
        </w:tc>
        <w:tc>
          <w:tcPr>
            <w:tcW w:w="699" w:type="dxa"/>
            <w:vAlign w:val="center"/>
          </w:tcPr>
          <w:p w14:paraId="38133627">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14:paraId="4E734F5A">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5</w:t>
            </w:r>
          </w:p>
        </w:tc>
        <w:tc>
          <w:tcPr>
            <w:tcW w:w="1423" w:type="dxa"/>
            <w:vAlign w:val="center"/>
          </w:tcPr>
          <w:p w14:paraId="13E793D5">
            <w:pPr>
              <w:spacing w:line="240" w:lineRule="auto"/>
              <w:ind w:firstLine="420"/>
              <w:jc w:val="center"/>
              <w:rPr>
                <w:rFonts w:ascii="仿宋_GB2312" w:eastAsia="仿宋_GB2312"/>
                <w:kern w:val="0"/>
              </w:rPr>
            </w:pPr>
          </w:p>
        </w:tc>
      </w:tr>
      <w:tr w14:paraId="7E12D2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19FDE1BA">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3862364F">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5EECF11E">
            <w:pPr>
              <w:spacing w:line="240" w:lineRule="auto"/>
              <w:ind w:firstLine="420"/>
              <w:jc w:val="center"/>
              <w:rPr>
                <w:rFonts w:ascii="仿宋_GB2312" w:eastAsia="仿宋_GB2312"/>
                <w:kern w:val="0"/>
              </w:rPr>
            </w:pPr>
          </w:p>
        </w:tc>
        <w:tc>
          <w:tcPr>
            <w:tcW w:w="1249" w:type="dxa"/>
            <w:vAlign w:val="center"/>
          </w:tcPr>
          <w:p w14:paraId="03811F1D">
            <w:pPr>
              <w:spacing w:line="240" w:lineRule="auto"/>
              <w:jc w:val="both"/>
              <w:rPr>
                <w:rFonts w:hint="eastAsia" w:ascii="仿宋_GB2312" w:hAnsi="宋体" w:eastAsia="仿宋_GB2312" w:cs="宋体"/>
                <w:kern w:val="0"/>
              </w:rPr>
            </w:pPr>
            <w:r>
              <w:rPr>
                <w:rFonts w:hint="eastAsia" w:ascii="仿宋_GB2312" w:hAnsi="宋体" w:eastAsia="仿宋_GB2312" w:cs="宋体"/>
                <w:kern w:val="0"/>
              </w:rPr>
              <w:t>参保率</w:t>
            </w:r>
          </w:p>
        </w:tc>
        <w:tc>
          <w:tcPr>
            <w:tcW w:w="1298" w:type="dxa"/>
            <w:vAlign w:val="center"/>
          </w:tcPr>
          <w:p w14:paraId="14898993">
            <w:pPr>
              <w:spacing w:line="240" w:lineRule="auto"/>
              <w:jc w:val="center"/>
              <w:rPr>
                <w:rFonts w:hint="eastAsia" w:ascii="仿宋_GB2312" w:hAnsi="宋体" w:eastAsia="仿宋_GB2312" w:cs="宋体"/>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100%</w:t>
            </w:r>
          </w:p>
        </w:tc>
        <w:tc>
          <w:tcPr>
            <w:tcW w:w="1269" w:type="dxa"/>
            <w:vAlign w:val="center"/>
          </w:tcPr>
          <w:p w14:paraId="7F08FCAF">
            <w:pPr>
              <w:spacing w:line="240" w:lineRule="auto"/>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100%</w:t>
            </w:r>
          </w:p>
        </w:tc>
        <w:tc>
          <w:tcPr>
            <w:tcW w:w="699" w:type="dxa"/>
            <w:vAlign w:val="center"/>
          </w:tcPr>
          <w:p w14:paraId="21E394BB">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14:paraId="02A7B6CC">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5</w:t>
            </w:r>
          </w:p>
        </w:tc>
        <w:tc>
          <w:tcPr>
            <w:tcW w:w="1423" w:type="dxa"/>
            <w:vAlign w:val="center"/>
          </w:tcPr>
          <w:p w14:paraId="5E78868A">
            <w:pPr>
              <w:spacing w:line="240" w:lineRule="auto"/>
              <w:ind w:firstLine="420"/>
              <w:jc w:val="center"/>
              <w:rPr>
                <w:rFonts w:ascii="仿宋_GB2312" w:eastAsia="仿宋_GB2312"/>
                <w:kern w:val="0"/>
              </w:rPr>
            </w:pPr>
          </w:p>
        </w:tc>
      </w:tr>
      <w:tr w14:paraId="475544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6AC78661">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6A9AE4AF">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55415DD9">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14:paraId="28175CCD">
            <w:pPr>
              <w:spacing w:line="240" w:lineRule="auto"/>
              <w:ind w:firstLine="420"/>
              <w:jc w:val="center"/>
              <w:rPr>
                <w:rFonts w:ascii="仿宋_GB2312" w:eastAsia="仿宋_GB2312"/>
                <w:kern w:val="0"/>
              </w:rPr>
            </w:pPr>
            <w:r>
              <w:rPr>
                <w:rFonts w:hint="eastAsia" w:ascii="仿宋_GB2312" w:eastAsia="仿宋_GB2312"/>
                <w:kern w:val="0"/>
              </w:rPr>
              <w:t>符合人社部和省人社局颁布的各项规范和标准</w:t>
            </w:r>
          </w:p>
        </w:tc>
        <w:tc>
          <w:tcPr>
            <w:tcW w:w="1298" w:type="dxa"/>
            <w:vAlign w:val="center"/>
          </w:tcPr>
          <w:p w14:paraId="149E17E2">
            <w:pPr>
              <w:spacing w:line="240" w:lineRule="auto"/>
              <w:ind w:firstLine="420"/>
              <w:jc w:val="center"/>
              <w:rPr>
                <w:rFonts w:ascii="仿宋_GB2312" w:eastAsia="仿宋_GB2312"/>
                <w:kern w:val="0"/>
              </w:rPr>
            </w:pPr>
            <w:r>
              <w:rPr>
                <w:rFonts w:hint="eastAsia" w:ascii="仿宋_GB2312" w:eastAsia="仿宋_GB2312"/>
                <w:kern w:val="0"/>
              </w:rPr>
              <w:t>100%</w:t>
            </w:r>
          </w:p>
        </w:tc>
        <w:tc>
          <w:tcPr>
            <w:tcW w:w="1269" w:type="dxa"/>
            <w:vAlign w:val="center"/>
          </w:tcPr>
          <w:p w14:paraId="4D5A94FB">
            <w:pPr>
              <w:spacing w:line="240" w:lineRule="auto"/>
              <w:ind w:firstLine="420" w:firstLineChars="0"/>
              <w:jc w:val="center"/>
              <w:rPr>
                <w:rFonts w:ascii="仿宋_GB2312" w:eastAsia="仿宋_GB2312"/>
                <w:kern w:val="0"/>
              </w:rPr>
            </w:pPr>
            <w:r>
              <w:rPr>
                <w:rFonts w:hint="eastAsia" w:ascii="仿宋_GB2312" w:eastAsia="仿宋_GB2312"/>
                <w:kern w:val="0"/>
              </w:rPr>
              <w:t>100%</w:t>
            </w:r>
          </w:p>
        </w:tc>
        <w:tc>
          <w:tcPr>
            <w:tcW w:w="699" w:type="dxa"/>
            <w:vAlign w:val="center"/>
          </w:tcPr>
          <w:p w14:paraId="3C47B75C">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3CB5E98F">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53D920B7">
            <w:pPr>
              <w:spacing w:line="240" w:lineRule="auto"/>
              <w:ind w:firstLine="420"/>
              <w:jc w:val="center"/>
              <w:rPr>
                <w:rFonts w:ascii="仿宋_GB2312" w:eastAsia="仿宋_GB2312"/>
                <w:kern w:val="0"/>
              </w:rPr>
            </w:pPr>
          </w:p>
        </w:tc>
      </w:tr>
      <w:tr w14:paraId="75E73A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14:paraId="20B22D44">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312A79EE">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63FA8120">
            <w:pPr>
              <w:spacing w:line="240" w:lineRule="auto"/>
              <w:ind w:firstLine="420"/>
              <w:jc w:val="center"/>
              <w:rPr>
                <w:rFonts w:ascii="仿宋_GB2312" w:eastAsia="仿宋_GB2312"/>
                <w:kern w:val="0"/>
              </w:rPr>
            </w:pPr>
          </w:p>
        </w:tc>
        <w:tc>
          <w:tcPr>
            <w:tcW w:w="1249" w:type="dxa"/>
            <w:vAlign w:val="center"/>
          </w:tcPr>
          <w:p w14:paraId="5477F267">
            <w:pPr>
              <w:spacing w:line="240" w:lineRule="auto"/>
              <w:ind w:firstLine="420"/>
              <w:jc w:val="center"/>
              <w:rPr>
                <w:rFonts w:ascii="仿宋_GB2312" w:eastAsia="仿宋_GB2312"/>
                <w:kern w:val="0"/>
              </w:rPr>
            </w:pPr>
          </w:p>
        </w:tc>
        <w:tc>
          <w:tcPr>
            <w:tcW w:w="1298" w:type="dxa"/>
            <w:vAlign w:val="center"/>
          </w:tcPr>
          <w:p w14:paraId="2098C1F4">
            <w:pPr>
              <w:spacing w:line="240" w:lineRule="auto"/>
              <w:ind w:firstLine="420"/>
              <w:jc w:val="center"/>
              <w:rPr>
                <w:rFonts w:ascii="仿宋_GB2312" w:eastAsia="仿宋_GB2312"/>
                <w:kern w:val="0"/>
              </w:rPr>
            </w:pPr>
          </w:p>
        </w:tc>
        <w:tc>
          <w:tcPr>
            <w:tcW w:w="1269" w:type="dxa"/>
            <w:vAlign w:val="center"/>
          </w:tcPr>
          <w:p w14:paraId="71F94ACE">
            <w:pPr>
              <w:spacing w:line="240" w:lineRule="auto"/>
              <w:ind w:firstLine="420" w:firstLineChars="0"/>
              <w:jc w:val="center"/>
              <w:rPr>
                <w:rFonts w:ascii="仿宋_GB2312" w:eastAsia="仿宋_GB2312"/>
                <w:kern w:val="0"/>
              </w:rPr>
            </w:pPr>
          </w:p>
        </w:tc>
        <w:tc>
          <w:tcPr>
            <w:tcW w:w="699" w:type="dxa"/>
            <w:vAlign w:val="center"/>
          </w:tcPr>
          <w:p w14:paraId="1EAC07B3">
            <w:pPr>
              <w:spacing w:line="240" w:lineRule="auto"/>
              <w:ind w:firstLine="420"/>
              <w:jc w:val="center"/>
              <w:rPr>
                <w:rFonts w:hint="default" w:ascii="仿宋_GB2312" w:eastAsia="仿宋_GB2312"/>
                <w:kern w:val="0"/>
                <w:lang w:val="en-US" w:eastAsia="zh-CN"/>
              </w:rPr>
            </w:pPr>
          </w:p>
        </w:tc>
        <w:tc>
          <w:tcPr>
            <w:tcW w:w="869" w:type="dxa"/>
            <w:vAlign w:val="center"/>
          </w:tcPr>
          <w:p w14:paraId="7B81B27C">
            <w:pPr>
              <w:spacing w:line="240" w:lineRule="auto"/>
              <w:ind w:firstLine="420" w:firstLineChars="0"/>
              <w:jc w:val="center"/>
              <w:rPr>
                <w:rFonts w:ascii="仿宋_GB2312" w:eastAsia="仿宋_GB2312"/>
                <w:kern w:val="0"/>
              </w:rPr>
            </w:pPr>
          </w:p>
        </w:tc>
        <w:tc>
          <w:tcPr>
            <w:tcW w:w="1423" w:type="dxa"/>
            <w:vAlign w:val="center"/>
          </w:tcPr>
          <w:p w14:paraId="43F1741E">
            <w:pPr>
              <w:spacing w:line="240" w:lineRule="auto"/>
              <w:ind w:firstLine="420"/>
              <w:jc w:val="center"/>
              <w:rPr>
                <w:rFonts w:ascii="仿宋_GB2312" w:eastAsia="仿宋_GB2312"/>
                <w:kern w:val="0"/>
              </w:rPr>
            </w:pPr>
          </w:p>
        </w:tc>
      </w:tr>
      <w:tr w14:paraId="27D999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F42D12B">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67A288C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6B542CF4">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14:paraId="6A026AB9">
            <w:pPr>
              <w:spacing w:line="240" w:lineRule="auto"/>
              <w:ind w:firstLine="420"/>
              <w:jc w:val="center"/>
              <w:rPr>
                <w:rFonts w:ascii="仿宋_GB2312" w:eastAsia="仿宋_GB2312"/>
                <w:kern w:val="0"/>
              </w:rPr>
            </w:pPr>
            <w:r>
              <w:rPr>
                <w:rFonts w:hint="eastAsia" w:ascii="仿宋_GB2312" w:eastAsia="仿宋_GB2312"/>
                <w:kern w:val="0"/>
              </w:rPr>
              <w:t>在时限内完成</w:t>
            </w:r>
          </w:p>
        </w:tc>
        <w:tc>
          <w:tcPr>
            <w:tcW w:w="1298" w:type="dxa"/>
            <w:vAlign w:val="center"/>
          </w:tcPr>
          <w:p w14:paraId="6B872C40">
            <w:pPr>
              <w:spacing w:line="240" w:lineRule="auto"/>
              <w:ind w:firstLine="420"/>
              <w:jc w:val="center"/>
              <w:rPr>
                <w:rFonts w:ascii="仿宋_GB2312" w:eastAsia="仿宋_GB2312"/>
                <w:kern w:val="0"/>
              </w:rPr>
            </w:pPr>
            <w:r>
              <w:rPr>
                <w:rFonts w:hint="eastAsia" w:ascii="仿宋_GB2312" w:eastAsia="仿宋_GB2312"/>
                <w:kern w:val="0"/>
              </w:rPr>
              <w:t>100%</w:t>
            </w:r>
          </w:p>
        </w:tc>
        <w:tc>
          <w:tcPr>
            <w:tcW w:w="1269" w:type="dxa"/>
            <w:vAlign w:val="center"/>
          </w:tcPr>
          <w:p w14:paraId="550D75C7">
            <w:pPr>
              <w:spacing w:line="240" w:lineRule="auto"/>
              <w:ind w:firstLine="420" w:firstLineChars="0"/>
              <w:jc w:val="center"/>
              <w:rPr>
                <w:rFonts w:ascii="仿宋_GB2312" w:eastAsia="仿宋_GB2312"/>
                <w:kern w:val="0"/>
              </w:rPr>
            </w:pPr>
            <w:r>
              <w:rPr>
                <w:rFonts w:hint="eastAsia" w:ascii="仿宋_GB2312" w:eastAsia="仿宋_GB2312"/>
                <w:kern w:val="0"/>
              </w:rPr>
              <w:t>100%</w:t>
            </w:r>
          </w:p>
        </w:tc>
        <w:tc>
          <w:tcPr>
            <w:tcW w:w="699" w:type="dxa"/>
            <w:vAlign w:val="center"/>
          </w:tcPr>
          <w:p w14:paraId="25E911E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0A94931A">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2DC60C97">
            <w:pPr>
              <w:spacing w:line="240" w:lineRule="auto"/>
              <w:ind w:firstLine="420"/>
              <w:jc w:val="center"/>
              <w:rPr>
                <w:rFonts w:ascii="仿宋_GB2312" w:eastAsia="仿宋_GB2312"/>
                <w:kern w:val="0"/>
              </w:rPr>
            </w:pPr>
          </w:p>
        </w:tc>
      </w:tr>
      <w:tr w14:paraId="212AB5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14:paraId="5E467449">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5FB17740">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60A5D73B">
            <w:pPr>
              <w:spacing w:line="240" w:lineRule="auto"/>
              <w:ind w:firstLine="420"/>
              <w:jc w:val="center"/>
              <w:rPr>
                <w:rFonts w:ascii="仿宋_GB2312" w:eastAsia="仿宋_GB2312"/>
                <w:kern w:val="0"/>
              </w:rPr>
            </w:pPr>
          </w:p>
        </w:tc>
        <w:tc>
          <w:tcPr>
            <w:tcW w:w="1249" w:type="dxa"/>
            <w:vAlign w:val="center"/>
          </w:tcPr>
          <w:p w14:paraId="7D7E4DAC">
            <w:pPr>
              <w:spacing w:line="240" w:lineRule="auto"/>
              <w:ind w:firstLine="420"/>
              <w:jc w:val="center"/>
              <w:rPr>
                <w:rFonts w:ascii="仿宋_GB2312" w:eastAsia="仿宋_GB2312"/>
                <w:kern w:val="0"/>
              </w:rPr>
            </w:pPr>
          </w:p>
        </w:tc>
        <w:tc>
          <w:tcPr>
            <w:tcW w:w="1298" w:type="dxa"/>
            <w:vAlign w:val="center"/>
          </w:tcPr>
          <w:p w14:paraId="19879920">
            <w:pPr>
              <w:spacing w:line="240" w:lineRule="auto"/>
              <w:jc w:val="both"/>
              <w:rPr>
                <w:rFonts w:ascii="仿宋_GB2312" w:eastAsia="仿宋_GB2312"/>
                <w:kern w:val="0"/>
              </w:rPr>
            </w:pPr>
          </w:p>
        </w:tc>
        <w:tc>
          <w:tcPr>
            <w:tcW w:w="1269" w:type="dxa"/>
            <w:vAlign w:val="center"/>
          </w:tcPr>
          <w:p w14:paraId="3E0984D6">
            <w:pPr>
              <w:spacing w:line="240" w:lineRule="auto"/>
              <w:jc w:val="center"/>
              <w:rPr>
                <w:rFonts w:ascii="仿宋_GB2312" w:eastAsia="仿宋_GB2312"/>
                <w:kern w:val="0"/>
              </w:rPr>
            </w:pPr>
          </w:p>
        </w:tc>
        <w:tc>
          <w:tcPr>
            <w:tcW w:w="699" w:type="dxa"/>
            <w:vAlign w:val="center"/>
          </w:tcPr>
          <w:p w14:paraId="0539FFD9">
            <w:pPr>
              <w:spacing w:line="240" w:lineRule="auto"/>
              <w:ind w:firstLine="420"/>
              <w:jc w:val="center"/>
              <w:rPr>
                <w:rFonts w:ascii="仿宋_GB2312" w:eastAsia="仿宋_GB2312"/>
                <w:kern w:val="0"/>
              </w:rPr>
            </w:pPr>
          </w:p>
        </w:tc>
        <w:tc>
          <w:tcPr>
            <w:tcW w:w="869" w:type="dxa"/>
            <w:vAlign w:val="center"/>
          </w:tcPr>
          <w:p w14:paraId="090E8FA6">
            <w:pPr>
              <w:spacing w:line="240" w:lineRule="auto"/>
              <w:ind w:firstLine="420" w:firstLineChars="0"/>
              <w:jc w:val="center"/>
              <w:rPr>
                <w:rFonts w:ascii="仿宋_GB2312" w:eastAsia="仿宋_GB2312"/>
                <w:kern w:val="0"/>
              </w:rPr>
            </w:pPr>
          </w:p>
        </w:tc>
        <w:tc>
          <w:tcPr>
            <w:tcW w:w="1423" w:type="dxa"/>
            <w:vAlign w:val="center"/>
          </w:tcPr>
          <w:p w14:paraId="06B6E347">
            <w:pPr>
              <w:spacing w:line="240" w:lineRule="auto"/>
              <w:ind w:firstLine="420"/>
              <w:jc w:val="center"/>
              <w:rPr>
                <w:rFonts w:ascii="仿宋_GB2312" w:eastAsia="仿宋_GB2312"/>
                <w:kern w:val="0"/>
              </w:rPr>
            </w:pPr>
          </w:p>
        </w:tc>
      </w:tr>
      <w:tr w14:paraId="7C8191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24C513F">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32507282">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2563CD96">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14:paraId="65156733">
            <w:pPr>
              <w:spacing w:line="240" w:lineRule="auto"/>
              <w:ind w:firstLine="420"/>
              <w:jc w:val="center"/>
              <w:rPr>
                <w:rFonts w:ascii="仿宋_GB2312" w:eastAsia="仿宋_GB2312"/>
                <w:kern w:val="0"/>
              </w:rPr>
            </w:pPr>
            <w:r>
              <w:rPr>
                <w:rFonts w:hint="eastAsia" w:ascii="仿宋_GB2312" w:eastAsia="仿宋_GB2312"/>
                <w:kern w:val="0"/>
              </w:rPr>
              <w:t>发放养老金</w:t>
            </w:r>
          </w:p>
        </w:tc>
        <w:tc>
          <w:tcPr>
            <w:tcW w:w="1298" w:type="dxa"/>
            <w:vAlign w:val="center"/>
          </w:tcPr>
          <w:p w14:paraId="62E85C27">
            <w:pPr>
              <w:spacing w:line="240" w:lineRule="auto"/>
              <w:ind w:firstLine="420"/>
              <w:jc w:val="center"/>
              <w:rPr>
                <w:rFonts w:ascii="仿宋_GB2312" w:eastAsia="仿宋_GB2312"/>
                <w:kern w:val="0"/>
              </w:rPr>
            </w:pPr>
            <w:r>
              <w:rPr>
                <w:rFonts w:hint="eastAsia" w:ascii="仿宋_GB2312" w:eastAsia="仿宋_GB2312"/>
                <w:kern w:val="0"/>
              </w:rPr>
              <w:t>100%</w:t>
            </w:r>
          </w:p>
        </w:tc>
        <w:tc>
          <w:tcPr>
            <w:tcW w:w="1269" w:type="dxa"/>
            <w:vAlign w:val="center"/>
          </w:tcPr>
          <w:p w14:paraId="207CC6F0">
            <w:pPr>
              <w:spacing w:line="240" w:lineRule="auto"/>
              <w:ind w:firstLine="420" w:firstLineChars="0"/>
              <w:jc w:val="center"/>
              <w:rPr>
                <w:rFonts w:ascii="仿宋_GB2312" w:eastAsia="仿宋_GB2312"/>
                <w:kern w:val="0"/>
              </w:rPr>
            </w:pPr>
            <w:r>
              <w:rPr>
                <w:rFonts w:hint="eastAsia" w:ascii="仿宋_GB2312" w:eastAsia="仿宋_GB2312"/>
                <w:kern w:val="0"/>
              </w:rPr>
              <w:t>100%</w:t>
            </w:r>
          </w:p>
        </w:tc>
        <w:tc>
          <w:tcPr>
            <w:tcW w:w="699" w:type="dxa"/>
            <w:vAlign w:val="center"/>
          </w:tcPr>
          <w:p w14:paraId="40DE356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41AD616B">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384EAFBB">
            <w:pPr>
              <w:spacing w:line="240" w:lineRule="auto"/>
              <w:ind w:firstLine="420"/>
              <w:jc w:val="center"/>
              <w:rPr>
                <w:rFonts w:ascii="仿宋_GB2312" w:eastAsia="仿宋_GB2312"/>
                <w:kern w:val="0"/>
              </w:rPr>
            </w:pPr>
          </w:p>
        </w:tc>
      </w:tr>
      <w:tr w14:paraId="3D28AE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5D2427FE">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2B25F8AB">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0E46392C">
            <w:pPr>
              <w:spacing w:line="240" w:lineRule="auto"/>
              <w:ind w:firstLine="420"/>
              <w:jc w:val="center"/>
              <w:rPr>
                <w:rFonts w:ascii="仿宋_GB2312" w:eastAsia="仿宋_GB2312"/>
                <w:kern w:val="0"/>
              </w:rPr>
            </w:pPr>
          </w:p>
        </w:tc>
        <w:tc>
          <w:tcPr>
            <w:tcW w:w="1249" w:type="dxa"/>
            <w:vAlign w:val="center"/>
          </w:tcPr>
          <w:p w14:paraId="7C1D89A6">
            <w:pPr>
              <w:spacing w:line="240" w:lineRule="auto"/>
              <w:ind w:firstLine="420"/>
              <w:jc w:val="center"/>
              <w:rPr>
                <w:rFonts w:ascii="仿宋_GB2312" w:eastAsia="仿宋_GB2312"/>
                <w:kern w:val="0"/>
              </w:rPr>
            </w:pPr>
          </w:p>
        </w:tc>
        <w:tc>
          <w:tcPr>
            <w:tcW w:w="1298" w:type="dxa"/>
            <w:vAlign w:val="center"/>
          </w:tcPr>
          <w:p w14:paraId="3083A4F9">
            <w:pPr>
              <w:spacing w:line="240" w:lineRule="auto"/>
              <w:ind w:firstLine="420"/>
              <w:jc w:val="center"/>
              <w:rPr>
                <w:rFonts w:ascii="仿宋_GB2312" w:eastAsia="仿宋_GB2312"/>
                <w:kern w:val="0"/>
              </w:rPr>
            </w:pPr>
          </w:p>
        </w:tc>
        <w:tc>
          <w:tcPr>
            <w:tcW w:w="1269" w:type="dxa"/>
            <w:vAlign w:val="center"/>
          </w:tcPr>
          <w:p w14:paraId="43A22834">
            <w:pPr>
              <w:spacing w:line="240" w:lineRule="auto"/>
              <w:ind w:firstLine="420" w:firstLineChars="0"/>
              <w:jc w:val="center"/>
              <w:rPr>
                <w:rFonts w:ascii="仿宋_GB2312" w:eastAsia="仿宋_GB2312"/>
                <w:kern w:val="0"/>
              </w:rPr>
            </w:pPr>
          </w:p>
        </w:tc>
        <w:tc>
          <w:tcPr>
            <w:tcW w:w="699" w:type="dxa"/>
            <w:vAlign w:val="center"/>
          </w:tcPr>
          <w:p w14:paraId="5884FF92">
            <w:pPr>
              <w:spacing w:line="240" w:lineRule="auto"/>
              <w:ind w:firstLine="420"/>
              <w:jc w:val="center"/>
              <w:rPr>
                <w:rFonts w:ascii="仿宋_GB2312" w:eastAsia="仿宋_GB2312"/>
                <w:kern w:val="0"/>
              </w:rPr>
            </w:pPr>
          </w:p>
        </w:tc>
        <w:tc>
          <w:tcPr>
            <w:tcW w:w="869" w:type="dxa"/>
            <w:vAlign w:val="center"/>
          </w:tcPr>
          <w:p w14:paraId="291815B2">
            <w:pPr>
              <w:spacing w:line="240" w:lineRule="auto"/>
              <w:ind w:firstLine="420" w:firstLineChars="0"/>
              <w:jc w:val="center"/>
              <w:rPr>
                <w:rFonts w:ascii="仿宋_GB2312" w:eastAsia="仿宋_GB2312"/>
                <w:kern w:val="0"/>
              </w:rPr>
            </w:pPr>
          </w:p>
        </w:tc>
        <w:tc>
          <w:tcPr>
            <w:tcW w:w="1423" w:type="dxa"/>
            <w:vAlign w:val="center"/>
          </w:tcPr>
          <w:p w14:paraId="4D94B962">
            <w:pPr>
              <w:spacing w:line="240" w:lineRule="auto"/>
              <w:ind w:firstLine="420"/>
              <w:jc w:val="center"/>
              <w:rPr>
                <w:rFonts w:ascii="仿宋_GB2312" w:eastAsia="仿宋_GB2312"/>
                <w:kern w:val="0"/>
              </w:rPr>
            </w:pPr>
          </w:p>
        </w:tc>
      </w:tr>
      <w:tr w14:paraId="298C5A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35BCCAFC">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BA5812F">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03FBE6E3">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14:paraId="7E5102E0">
            <w:pPr>
              <w:spacing w:line="240" w:lineRule="auto"/>
              <w:ind w:firstLine="420"/>
              <w:jc w:val="center"/>
              <w:rPr>
                <w:rFonts w:ascii="仿宋_GB2312" w:eastAsia="仿宋_GB2312"/>
                <w:kern w:val="0"/>
              </w:rPr>
            </w:pPr>
            <w:r>
              <w:rPr>
                <w:rFonts w:hint="eastAsia" w:ascii="仿宋_GB2312" w:eastAsia="仿宋_GB2312"/>
                <w:kern w:val="0"/>
              </w:rPr>
              <w:t>保证参保缴费人员补助到位</w:t>
            </w:r>
          </w:p>
        </w:tc>
        <w:tc>
          <w:tcPr>
            <w:tcW w:w="1298" w:type="dxa"/>
            <w:vAlign w:val="center"/>
          </w:tcPr>
          <w:p w14:paraId="25D7E2B4">
            <w:pPr>
              <w:spacing w:line="240" w:lineRule="auto"/>
              <w:ind w:firstLine="420"/>
              <w:jc w:val="center"/>
              <w:rPr>
                <w:rFonts w:ascii="仿宋_GB2312" w:eastAsia="仿宋_GB2312"/>
                <w:kern w:val="0"/>
              </w:rPr>
            </w:pPr>
            <w:r>
              <w:rPr>
                <w:rFonts w:hint="eastAsia" w:ascii="仿宋_GB2312" w:eastAsia="仿宋_GB2312"/>
                <w:kern w:val="0"/>
              </w:rPr>
              <w:t>100%</w:t>
            </w:r>
          </w:p>
        </w:tc>
        <w:tc>
          <w:tcPr>
            <w:tcW w:w="1269" w:type="dxa"/>
            <w:vAlign w:val="center"/>
          </w:tcPr>
          <w:p w14:paraId="758763F7">
            <w:pPr>
              <w:spacing w:line="240" w:lineRule="auto"/>
              <w:ind w:firstLine="420" w:firstLineChars="0"/>
              <w:jc w:val="center"/>
              <w:rPr>
                <w:rFonts w:ascii="仿宋_GB2312" w:eastAsia="仿宋_GB2312"/>
                <w:kern w:val="0"/>
              </w:rPr>
            </w:pPr>
            <w:r>
              <w:rPr>
                <w:rFonts w:hint="eastAsia" w:ascii="仿宋_GB2312" w:eastAsia="仿宋_GB2312"/>
                <w:kern w:val="0"/>
              </w:rPr>
              <w:t>100%</w:t>
            </w:r>
          </w:p>
        </w:tc>
        <w:tc>
          <w:tcPr>
            <w:tcW w:w="699" w:type="dxa"/>
            <w:vAlign w:val="center"/>
          </w:tcPr>
          <w:p w14:paraId="40CF0159">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6F7A6C14">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41B7317E">
            <w:pPr>
              <w:spacing w:line="240" w:lineRule="auto"/>
              <w:ind w:firstLine="420"/>
              <w:jc w:val="center"/>
              <w:rPr>
                <w:rFonts w:ascii="仿宋_GB2312" w:eastAsia="仿宋_GB2312"/>
                <w:kern w:val="0"/>
              </w:rPr>
            </w:pPr>
          </w:p>
        </w:tc>
      </w:tr>
      <w:tr w14:paraId="554F07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CF8BA1B">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3DA181DF">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0C183F99">
            <w:pPr>
              <w:spacing w:line="240" w:lineRule="auto"/>
              <w:ind w:firstLine="420"/>
              <w:jc w:val="center"/>
              <w:rPr>
                <w:rFonts w:ascii="仿宋_GB2312" w:eastAsia="仿宋_GB2312"/>
                <w:kern w:val="0"/>
              </w:rPr>
            </w:pPr>
          </w:p>
        </w:tc>
        <w:tc>
          <w:tcPr>
            <w:tcW w:w="1249" w:type="dxa"/>
            <w:vAlign w:val="center"/>
          </w:tcPr>
          <w:p w14:paraId="33DF1D1C">
            <w:pPr>
              <w:spacing w:line="240" w:lineRule="auto"/>
              <w:ind w:firstLine="420"/>
              <w:jc w:val="center"/>
              <w:rPr>
                <w:rFonts w:ascii="仿宋_GB2312" w:eastAsia="仿宋_GB2312"/>
                <w:kern w:val="0"/>
              </w:rPr>
            </w:pPr>
          </w:p>
        </w:tc>
        <w:tc>
          <w:tcPr>
            <w:tcW w:w="1298" w:type="dxa"/>
            <w:vAlign w:val="center"/>
          </w:tcPr>
          <w:p w14:paraId="67DC9197">
            <w:pPr>
              <w:spacing w:line="240" w:lineRule="auto"/>
              <w:ind w:firstLine="420"/>
              <w:jc w:val="center"/>
              <w:rPr>
                <w:rFonts w:ascii="仿宋_GB2312" w:eastAsia="仿宋_GB2312"/>
                <w:kern w:val="0"/>
              </w:rPr>
            </w:pPr>
          </w:p>
        </w:tc>
        <w:tc>
          <w:tcPr>
            <w:tcW w:w="1269" w:type="dxa"/>
            <w:vAlign w:val="center"/>
          </w:tcPr>
          <w:p w14:paraId="3513B14D">
            <w:pPr>
              <w:spacing w:line="240" w:lineRule="auto"/>
              <w:ind w:firstLine="420" w:firstLineChars="0"/>
              <w:jc w:val="center"/>
              <w:rPr>
                <w:rFonts w:ascii="仿宋_GB2312" w:eastAsia="仿宋_GB2312"/>
                <w:kern w:val="0"/>
              </w:rPr>
            </w:pPr>
          </w:p>
        </w:tc>
        <w:tc>
          <w:tcPr>
            <w:tcW w:w="699" w:type="dxa"/>
            <w:vAlign w:val="center"/>
          </w:tcPr>
          <w:p w14:paraId="50D9A658">
            <w:pPr>
              <w:spacing w:line="240" w:lineRule="auto"/>
              <w:ind w:firstLine="420"/>
              <w:jc w:val="center"/>
              <w:rPr>
                <w:rFonts w:ascii="仿宋_GB2312" w:eastAsia="仿宋_GB2312"/>
                <w:kern w:val="0"/>
              </w:rPr>
            </w:pPr>
          </w:p>
        </w:tc>
        <w:tc>
          <w:tcPr>
            <w:tcW w:w="869" w:type="dxa"/>
            <w:vAlign w:val="center"/>
          </w:tcPr>
          <w:p w14:paraId="2FCDD8C4">
            <w:pPr>
              <w:spacing w:line="240" w:lineRule="auto"/>
              <w:ind w:firstLine="420" w:firstLineChars="0"/>
              <w:jc w:val="center"/>
              <w:rPr>
                <w:rFonts w:ascii="仿宋_GB2312" w:eastAsia="仿宋_GB2312"/>
                <w:kern w:val="0"/>
              </w:rPr>
            </w:pPr>
          </w:p>
        </w:tc>
        <w:tc>
          <w:tcPr>
            <w:tcW w:w="1423" w:type="dxa"/>
            <w:vAlign w:val="center"/>
          </w:tcPr>
          <w:p w14:paraId="6C60A210">
            <w:pPr>
              <w:spacing w:line="240" w:lineRule="auto"/>
              <w:ind w:firstLine="420"/>
              <w:jc w:val="center"/>
              <w:rPr>
                <w:rFonts w:ascii="仿宋_GB2312" w:eastAsia="仿宋_GB2312"/>
                <w:kern w:val="0"/>
              </w:rPr>
            </w:pPr>
          </w:p>
        </w:tc>
      </w:tr>
      <w:tr w14:paraId="7CDF81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034634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135B33E4">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7FEEE265">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14:paraId="015190B3">
            <w:pPr>
              <w:spacing w:line="240" w:lineRule="auto"/>
              <w:ind w:firstLine="420"/>
              <w:jc w:val="center"/>
              <w:rPr>
                <w:rFonts w:ascii="仿宋_GB2312" w:eastAsia="仿宋_GB2312"/>
                <w:kern w:val="0"/>
              </w:rPr>
            </w:pPr>
            <w:r>
              <w:rPr>
                <w:rFonts w:hint="eastAsia" w:ascii="仿宋_GB2312" w:eastAsia="仿宋_GB2312"/>
                <w:kern w:val="0"/>
              </w:rPr>
              <w:t>生态环境改善情况</w:t>
            </w:r>
          </w:p>
        </w:tc>
        <w:tc>
          <w:tcPr>
            <w:tcW w:w="1298" w:type="dxa"/>
            <w:vAlign w:val="center"/>
          </w:tcPr>
          <w:p w14:paraId="6351F2D4">
            <w:pPr>
              <w:spacing w:line="240" w:lineRule="auto"/>
              <w:ind w:firstLine="420"/>
              <w:jc w:val="center"/>
              <w:rPr>
                <w:rFonts w:ascii="仿宋_GB2312" w:eastAsia="仿宋_GB2312"/>
                <w:kern w:val="0"/>
              </w:rPr>
            </w:pPr>
            <w:r>
              <w:rPr>
                <w:rFonts w:hint="eastAsia" w:ascii="仿宋_GB2312" w:eastAsia="仿宋_GB2312"/>
                <w:kern w:val="0"/>
              </w:rPr>
              <w:t>有所改善</w:t>
            </w:r>
          </w:p>
        </w:tc>
        <w:tc>
          <w:tcPr>
            <w:tcW w:w="1269" w:type="dxa"/>
            <w:vAlign w:val="center"/>
          </w:tcPr>
          <w:p w14:paraId="2AC6F12C">
            <w:pPr>
              <w:spacing w:line="240" w:lineRule="auto"/>
              <w:jc w:val="both"/>
              <w:rPr>
                <w:rFonts w:ascii="仿宋_GB2312" w:eastAsia="仿宋_GB2312"/>
                <w:kern w:val="0"/>
              </w:rPr>
            </w:pPr>
            <w:r>
              <w:rPr>
                <w:rFonts w:hint="eastAsia" w:ascii="仿宋_GB2312" w:eastAsia="仿宋_GB2312"/>
                <w:kern w:val="0"/>
              </w:rPr>
              <w:t>有所改善</w:t>
            </w:r>
          </w:p>
        </w:tc>
        <w:tc>
          <w:tcPr>
            <w:tcW w:w="699" w:type="dxa"/>
            <w:vAlign w:val="center"/>
          </w:tcPr>
          <w:p w14:paraId="08AFB14B">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14:paraId="75A4A61A">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5</w:t>
            </w:r>
          </w:p>
        </w:tc>
        <w:tc>
          <w:tcPr>
            <w:tcW w:w="1423" w:type="dxa"/>
            <w:vAlign w:val="center"/>
          </w:tcPr>
          <w:p w14:paraId="49C9D4A8">
            <w:pPr>
              <w:spacing w:line="240" w:lineRule="auto"/>
              <w:ind w:firstLine="420"/>
              <w:jc w:val="center"/>
              <w:rPr>
                <w:rFonts w:ascii="仿宋_GB2312" w:eastAsia="仿宋_GB2312"/>
                <w:kern w:val="0"/>
              </w:rPr>
            </w:pPr>
          </w:p>
        </w:tc>
      </w:tr>
      <w:tr w14:paraId="7CA92B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14:paraId="3E68B212">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653B53CC">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5556BF06">
            <w:pPr>
              <w:spacing w:line="240" w:lineRule="auto"/>
              <w:ind w:firstLine="420"/>
              <w:jc w:val="center"/>
              <w:rPr>
                <w:rFonts w:ascii="仿宋_GB2312" w:eastAsia="仿宋_GB2312"/>
                <w:kern w:val="0"/>
              </w:rPr>
            </w:pPr>
          </w:p>
        </w:tc>
        <w:tc>
          <w:tcPr>
            <w:tcW w:w="1249" w:type="dxa"/>
            <w:vAlign w:val="center"/>
          </w:tcPr>
          <w:p w14:paraId="0B727FD8">
            <w:pPr>
              <w:spacing w:line="240" w:lineRule="auto"/>
              <w:ind w:firstLine="420"/>
              <w:jc w:val="center"/>
              <w:rPr>
                <w:rFonts w:ascii="仿宋_GB2312" w:eastAsia="仿宋_GB2312"/>
                <w:kern w:val="0"/>
              </w:rPr>
            </w:pPr>
          </w:p>
        </w:tc>
        <w:tc>
          <w:tcPr>
            <w:tcW w:w="1298" w:type="dxa"/>
            <w:vAlign w:val="center"/>
          </w:tcPr>
          <w:p w14:paraId="6E9D5EC2">
            <w:pPr>
              <w:spacing w:line="240" w:lineRule="auto"/>
              <w:ind w:firstLine="420"/>
              <w:jc w:val="center"/>
              <w:rPr>
                <w:rFonts w:ascii="仿宋_GB2312" w:eastAsia="仿宋_GB2312"/>
                <w:kern w:val="0"/>
              </w:rPr>
            </w:pPr>
          </w:p>
        </w:tc>
        <w:tc>
          <w:tcPr>
            <w:tcW w:w="1269" w:type="dxa"/>
            <w:vAlign w:val="center"/>
          </w:tcPr>
          <w:p w14:paraId="0DF9550D">
            <w:pPr>
              <w:spacing w:line="240" w:lineRule="auto"/>
              <w:ind w:firstLine="420" w:firstLineChars="0"/>
              <w:jc w:val="center"/>
              <w:rPr>
                <w:rFonts w:ascii="仿宋_GB2312" w:eastAsia="仿宋_GB2312"/>
                <w:kern w:val="0"/>
              </w:rPr>
            </w:pPr>
          </w:p>
        </w:tc>
        <w:tc>
          <w:tcPr>
            <w:tcW w:w="699" w:type="dxa"/>
            <w:vAlign w:val="center"/>
          </w:tcPr>
          <w:p w14:paraId="1B2F41F9">
            <w:pPr>
              <w:spacing w:line="240" w:lineRule="auto"/>
              <w:ind w:firstLine="420"/>
              <w:jc w:val="center"/>
              <w:rPr>
                <w:rFonts w:ascii="仿宋_GB2312" w:eastAsia="仿宋_GB2312"/>
                <w:kern w:val="0"/>
              </w:rPr>
            </w:pPr>
          </w:p>
        </w:tc>
        <w:tc>
          <w:tcPr>
            <w:tcW w:w="869" w:type="dxa"/>
            <w:vAlign w:val="center"/>
          </w:tcPr>
          <w:p w14:paraId="047CA340">
            <w:pPr>
              <w:spacing w:line="240" w:lineRule="auto"/>
              <w:ind w:firstLine="420" w:firstLineChars="0"/>
              <w:jc w:val="center"/>
              <w:rPr>
                <w:rFonts w:ascii="仿宋_GB2312" w:eastAsia="仿宋_GB2312"/>
                <w:kern w:val="0"/>
              </w:rPr>
            </w:pPr>
          </w:p>
        </w:tc>
        <w:tc>
          <w:tcPr>
            <w:tcW w:w="1423" w:type="dxa"/>
            <w:vAlign w:val="center"/>
          </w:tcPr>
          <w:p w14:paraId="1969EC1D">
            <w:pPr>
              <w:spacing w:line="240" w:lineRule="auto"/>
              <w:ind w:firstLine="420"/>
              <w:jc w:val="center"/>
              <w:rPr>
                <w:rFonts w:ascii="仿宋_GB2312" w:eastAsia="仿宋_GB2312"/>
                <w:kern w:val="0"/>
              </w:rPr>
            </w:pPr>
          </w:p>
        </w:tc>
      </w:tr>
      <w:tr w14:paraId="3285A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14:paraId="1F230504">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42171667">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002373E">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14:paraId="412EAF39">
            <w:pPr>
              <w:spacing w:line="240" w:lineRule="auto"/>
              <w:ind w:firstLine="420"/>
              <w:jc w:val="center"/>
              <w:rPr>
                <w:rFonts w:ascii="仿宋_GB2312" w:eastAsia="仿宋_GB2312"/>
                <w:kern w:val="0"/>
              </w:rPr>
            </w:pPr>
            <w:r>
              <w:rPr>
                <w:rFonts w:hint="eastAsia" w:ascii="仿宋_GB2312" w:eastAsia="仿宋_GB2312"/>
                <w:kern w:val="0"/>
              </w:rPr>
              <w:t>促进我市构建和谐稳定的劳动关系</w:t>
            </w:r>
          </w:p>
        </w:tc>
        <w:tc>
          <w:tcPr>
            <w:tcW w:w="1298" w:type="dxa"/>
            <w:vAlign w:val="center"/>
          </w:tcPr>
          <w:p w14:paraId="6CE000C4">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持续</w:t>
            </w:r>
          </w:p>
        </w:tc>
        <w:tc>
          <w:tcPr>
            <w:tcW w:w="1269" w:type="dxa"/>
            <w:vAlign w:val="center"/>
          </w:tcPr>
          <w:p w14:paraId="49CB45C4">
            <w:pPr>
              <w:spacing w:line="240" w:lineRule="auto"/>
              <w:ind w:firstLine="420" w:firstLineChars="0"/>
              <w:jc w:val="center"/>
              <w:rPr>
                <w:rFonts w:ascii="仿宋_GB2312" w:eastAsia="仿宋_GB2312"/>
                <w:kern w:val="0"/>
              </w:rPr>
            </w:pPr>
            <w:r>
              <w:rPr>
                <w:rFonts w:hint="eastAsia" w:ascii="仿宋_GB2312" w:eastAsia="仿宋_GB2312"/>
                <w:kern w:val="0"/>
                <w:lang w:eastAsia="zh-CN"/>
              </w:rPr>
              <w:t>持续</w:t>
            </w:r>
          </w:p>
        </w:tc>
        <w:tc>
          <w:tcPr>
            <w:tcW w:w="699" w:type="dxa"/>
            <w:vAlign w:val="center"/>
          </w:tcPr>
          <w:p w14:paraId="41EEF473">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14:paraId="2483E45C">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5</w:t>
            </w:r>
          </w:p>
        </w:tc>
        <w:tc>
          <w:tcPr>
            <w:tcW w:w="1423" w:type="dxa"/>
            <w:vAlign w:val="center"/>
          </w:tcPr>
          <w:p w14:paraId="4BB22842">
            <w:pPr>
              <w:spacing w:line="240" w:lineRule="auto"/>
              <w:ind w:firstLine="420"/>
              <w:jc w:val="center"/>
              <w:rPr>
                <w:rFonts w:ascii="仿宋_GB2312" w:eastAsia="仿宋_GB2312"/>
                <w:kern w:val="0"/>
              </w:rPr>
            </w:pPr>
          </w:p>
        </w:tc>
      </w:tr>
      <w:tr w14:paraId="4426FA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14:paraId="78F14407">
            <w:pPr>
              <w:spacing w:line="240" w:lineRule="auto"/>
              <w:ind w:firstLine="420"/>
              <w:jc w:val="center"/>
              <w:rPr>
                <w:rFonts w:ascii="仿宋_GB2312" w:eastAsia="仿宋_GB2312"/>
                <w:kern w:val="0"/>
              </w:rPr>
            </w:pPr>
          </w:p>
        </w:tc>
        <w:tc>
          <w:tcPr>
            <w:tcW w:w="1069" w:type="dxa"/>
            <w:vMerge w:val="continue"/>
            <w:tcBorders>
              <w:top w:val="nil"/>
            </w:tcBorders>
            <w:vAlign w:val="center"/>
          </w:tcPr>
          <w:p w14:paraId="6091D264">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14780DD8">
            <w:pPr>
              <w:spacing w:line="240" w:lineRule="auto"/>
              <w:ind w:firstLine="420"/>
              <w:jc w:val="center"/>
              <w:rPr>
                <w:rFonts w:ascii="仿宋_GB2312" w:eastAsia="仿宋_GB2312"/>
                <w:kern w:val="0"/>
              </w:rPr>
            </w:pPr>
          </w:p>
        </w:tc>
        <w:tc>
          <w:tcPr>
            <w:tcW w:w="1249" w:type="dxa"/>
            <w:vAlign w:val="center"/>
          </w:tcPr>
          <w:p w14:paraId="7B6FF005">
            <w:pPr>
              <w:spacing w:line="240" w:lineRule="auto"/>
              <w:ind w:firstLine="420"/>
              <w:jc w:val="center"/>
              <w:rPr>
                <w:rFonts w:ascii="仿宋_GB2312" w:eastAsia="仿宋_GB2312"/>
                <w:kern w:val="0"/>
              </w:rPr>
            </w:pPr>
          </w:p>
        </w:tc>
        <w:tc>
          <w:tcPr>
            <w:tcW w:w="1298" w:type="dxa"/>
            <w:vAlign w:val="center"/>
          </w:tcPr>
          <w:p w14:paraId="40A32354">
            <w:pPr>
              <w:spacing w:line="240" w:lineRule="auto"/>
              <w:ind w:firstLine="420"/>
              <w:jc w:val="center"/>
              <w:rPr>
                <w:rFonts w:ascii="仿宋_GB2312" w:eastAsia="仿宋_GB2312"/>
                <w:kern w:val="0"/>
              </w:rPr>
            </w:pPr>
          </w:p>
        </w:tc>
        <w:tc>
          <w:tcPr>
            <w:tcW w:w="1269" w:type="dxa"/>
            <w:vAlign w:val="center"/>
          </w:tcPr>
          <w:p w14:paraId="587A7E5E">
            <w:pPr>
              <w:spacing w:line="240" w:lineRule="auto"/>
              <w:ind w:firstLine="420" w:firstLineChars="0"/>
              <w:jc w:val="center"/>
              <w:rPr>
                <w:rFonts w:ascii="仿宋_GB2312" w:eastAsia="仿宋_GB2312"/>
                <w:kern w:val="0"/>
              </w:rPr>
            </w:pPr>
          </w:p>
        </w:tc>
        <w:tc>
          <w:tcPr>
            <w:tcW w:w="699" w:type="dxa"/>
            <w:vAlign w:val="center"/>
          </w:tcPr>
          <w:p w14:paraId="059DBDBC">
            <w:pPr>
              <w:spacing w:line="240" w:lineRule="auto"/>
              <w:ind w:firstLine="420"/>
              <w:jc w:val="center"/>
              <w:rPr>
                <w:rFonts w:ascii="仿宋_GB2312" w:eastAsia="仿宋_GB2312"/>
                <w:kern w:val="0"/>
              </w:rPr>
            </w:pPr>
          </w:p>
        </w:tc>
        <w:tc>
          <w:tcPr>
            <w:tcW w:w="869" w:type="dxa"/>
            <w:vAlign w:val="center"/>
          </w:tcPr>
          <w:p w14:paraId="4F800762">
            <w:pPr>
              <w:spacing w:line="240" w:lineRule="auto"/>
              <w:ind w:firstLine="420" w:firstLineChars="0"/>
              <w:jc w:val="center"/>
              <w:rPr>
                <w:rFonts w:ascii="仿宋_GB2312" w:eastAsia="仿宋_GB2312"/>
                <w:kern w:val="0"/>
              </w:rPr>
            </w:pPr>
          </w:p>
        </w:tc>
        <w:tc>
          <w:tcPr>
            <w:tcW w:w="1423" w:type="dxa"/>
            <w:vAlign w:val="center"/>
          </w:tcPr>
          <w:p w14:paraId="232EBF04">
            <w:pPr>
              <w:spacing w:line="240" w:lineRule="auto"/>
              <w:ind w:firstLine="420"/>
              <w:jc w:val="center"/>
              <w:rPr>
                <w:rFonts w:ascii="仿宋_GB2312" w:eastAsia="仿宋_GB2312"/>
                <w:kern w:val="0"/>
              </w:rPr>
            </w:pPr>
          </w:p>
        </w:tc>
      </w:tr>
      <w:tr w14:paraId="243D82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14:paraId="507D561D">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2D8ECEF1">
            <w:pPr>
              <w:spacing w:line="240" w:lineRule="auto"/>
              <w:jc w:val="center"/>
              <w:rPr>
                <w:rFonts w:ascii="仿宋_GB2312" w:eastAsia="仿宋_GB2312"/>
                <w:kern w:val="0"/>
              </w:rPr>
            </w:pPr>
            <w:r>
              <w:rPr>
                <w:rFonts w:hint="eastAsia" w:ascii="仿宋_GB2312" w:hAnsi="宋体" w:eastAsia="仿宋_GB2312" w:cs="宋体"/>
                <w:kern w:val="0"/>
              </w:rPr>
              <w:t>满意度指标</w:t>
            </w:r>
          </w:p>
          <w:p w14:paraId="4EE2E508">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6777ACC7">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14:paraId="1DAE51FF">
            <w:pPr>
              <w:spacing w:line="240" w:lineRule="auto"/>
              <w:ind w:firstLine="420"/>
              <w:jc w:val="center"/>
              <w:rPr>
                <w:rFonts w:hint="eastAsia" w:ascii="仿宋_GB2312" w:eastAsia="仿宋_GB2312"/>
                <w:kern w:val="0"/>
                <w:lang w:eastAsia="zh-CN"/>
              </w:rPr>
            </w:pPr>
            <w:r>
              <w:rPr>
                <w:rFonts w:hint="eastAsia" w:ascii="仿宋_GB2312" w:eastAsia="仿宋_GB2312"/>
                <w:kern w:val="0"/>
              </w:rPr>
              <w:t>服务对象满意</w:t>
            </w:r>
            <w:r>
              <w:rPr>
                <w:rFonts w:hint="eastAsia" w:ascii="仿宋_GB2312" w:eastAsia="仿宋_GB2312"/>
                <w:kern w:val="0"/>
                <w:lang w:eastAsia="zh-CN"/>
              </w:rPr>
              <w:t>度</w:t>
            </w:r>
          </w:p>
        </w:tc>
        <w:tc>
          <w:tcPr>
            <w:tcW w:w="1298" w:type="dxa"/>
            <w:vAlign w:val="center"/>
          </w:tcPr>
          <w:p w14:paraId="283F326D">
            <w:pPr>
              <w:spacing w:line="240" w:lineRule="auto"/>
              <w:ind w:firstLine="420"/>
              <w:jc w:val="center"/>
              <w:rPr>
                <w:rFonts w:ascii="仿宋_GB2312" w:eastAsia="仿宋_GB2312"/>
                <w:kern w:val="0"/>
              </w:rPr>
            </w:pPr>
            <w:r>
              <w:rPr>
                <w:rFonts w:hint="eastAsia" w:ascii="仿宋_GB2312" w:eastAsia="仿宋_GB2312"/>
                <w:kern w:val="0"/>
              </w:rPr>
              <w:t>≥95%</w:t>
            </w:r>
          </w:p>
        </w:tc>
        <w:tc>
          <w:tcPr>
            <w:tcW w:w="1269" w:type="dxa"/>
            <w:vAlign w:val="center"/>
          </w:tcPr>
          <w:p w14:paraId="308F0FA0">
            <w:pPr>
              <w:spacing w:line="240" w:lineRule="auto"/>
              <w:ind w:firstLine="420" w:firstLineChars="0"/>
              <w:jc w:val="center"/>
              <w:rPr>
                <w:rFonts w:ascii="仿宋_GB2312" w:eastAsia="仿宋_GB2312"/>
                <w:kern w:val="0"/>
              </w:rPr>
            </w:pPr>
            <w:r>
              <w:rPr>
                <w:rFonts w:hint="eastAsia" w:ascii="仿宋_GB2312" w:eastAsia="仿宋_GB2312"/>
                <w:kern w:val="0"/>
              </w:rPr>
              <w:t>≥95%</w:t>
            </w:r>
          </w:p>
        </w:tc>
        <w:tc>
          <w:tcPr>
            <w:tcW w:w="699" w:type="dxa"/>
            <w:vAlign w:val="center"/>
          </w:tcPr>
          <w:p w14:paraId="41652B7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302C768D">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4CFA25E8">
            <w:pPr>
              <w:spacing w:line="240" w:lineRule="auto"/>
              <w:ind w:firstLine="420"/>
              <w:jc w:val="center"/>
              <w:rPr>
                <w:rFonts w:ascii="仿宋_GB2312" w:eastAsia="仿宋_GB2312"/>
                <w:kern w:val="0"/>
              </w:rPr>
            </w:pPr>
          </w:p>
        </w:tc>
      </w:tr>
      <w:tr w14:paraId="59D13B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7367B744">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1995404">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14:paraId="494B53B3">
            <w:pPr>
              <w:spacing w:line="240" w:lineRule="auto"/>
              <w:ind w:firstLine="420"/>
              <w:jc w:val="center"/>
              <w:rPr>
                <w:rFonts w:ascii="仿宋_GB2312" w:eastAsia="仿宋_GB2312"/>
                <w:kern w:val="0"/>
              </w:rPr>
            </w:pPr>
          </w:p>
        </w:tc>
        <w:tc>
          <w:tcPr>
            <w:tcW w:w="1249" w:type="dxa"/>
            <w:vAlign w:val="center"/>
          </w:tcPr>
          <w:p w14:paraId="53ECF0B2">
            <w:pPr>
              <w:spacing w:line="240" w:lineRule="auto"/>
              <w:ind w:firstLine="420"/>
              <w:jc w:val="center"/>
              <w:rPr>
                <w:rFonts w:ascii="仿宋_GB2312" w:eastAsia="仿宋_GB2312"/>
                <w:kern w:val="0"/>
              </w:rPr>
            </w:pPr>
          </w:p>
        </w:tc>
        <w:tc>
          <w:tcPr>
            <w:tcW w:w="1298" w:type="dxa"/>
            <w:vAlign w:val="center"/>
          </w:tcPr>
          <w:p w14:paraId="5EDDE735">
            <w:pPr>
              <w:spacing w:line="240" w:lineRule="auto"/>
              <w:ind w:firstLine="420"/>
              <w:jc w:val="center"/>
              <w:rPr>
                <w:rFonts w:ascii="仿宋_GB2312" w:eastAsia="仿宋_GB2312"/>
                <w:kern w:val="0"/>
              </w:rPr>
            </w:pPr>
          </w:p>
        </w:tc>
        <w:tc>
          <w:tcPr>
            <w:tcW w:w="1269" w:type="dxa"/>
            <w:vAlign w:val="center"/>
          </w:tcPr>
          <w:p w14:paraId="179F3976">
            <w:pPr>
              <w:spacing w:line="240" w:lineRule="auto"/>
              <w:ind w:firstLine="420" w:firstLineChars="0"/>
              <w:jc w:val="center"/>
              <w:rPr>
                <w:rFonts w:ascii="仿宋_GB2312" w:eastAsia="仿宋_GB2312"/>
                <w:kern w:val="0"/>
              </w:rPr>
            </w:pPr>
          </w:p>
        </w:tc>
        <w:tc>
          <w:tcPr>
            <w:tcW w:w="699" w:type="dxa"/>
            <w:vAlign w:val="center"/>
          </w:tcPr>
          <w:p w14:paraId="276EA663">
            <w:pPr>
              <w:spacing w:line="240" w:lineRule="auto"/>
              <w:ind w:firstLine="420"/>
              <w:jc w:val="center"/>
              <w:rPr>
                <w:rFonts w:ascii="仿宋_GB2312" w:eastAsia="仿宋_GB2312"/>
                <w:kern w:val="0"/>
              </w:rPr>
            </w:pPr>
          </w:p>
        </w:tc>
        <w:tc>
          <w:tcPr>
            <w:tcW w:w="869" w:type="dxa"/>
            <w:vAlign w:val="center"/>
          </w:tcPr>
          <w:p w14:paraId="56E02D78">
            <w:pPr>
              <w:spacing w:line="240" w:lineRule="auto"/>
              <w:ind w:firstLine="420" w:firstLineChars="0"/>
              <w:jc w:val="center"/>
              <w:rPr>
                <w:rFonts w:ascii="仿宋_GB2312" w:eastAsia="仿宋_GB2312"/>
                <w:kern w:val="0"/>
              </w:rPr>
            </w:pPr>
          </w:p>
        </w:tc>
        <w:tc>
          <w:tcPr>
            <w:tcW w:w="1423" w:type="dxa"/>
            <w:vAlign w:val="center"/>
          </w:tcPr>
          <w:p w14:paraId="72B12D2B">
            <w:pPr>
              <w:spacing w:line="240" w:lineRule="auto"/>
              <w:ind w:firstLine="420"/>
              <w:jc w:val="center"/>
              <w:rPr>
                <w:rFonts w:ascii="仿宋_GB2312" w:eastAsia="仿宋_GB2312"/>
                <w:kern w:val="0"/>
              </w:rPr>
            </w:pPr>
          </w:p>
        </w:tc>
      </w:tr>
      <w:tr w14:paraId="2DF5E7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3382E78E">
            <w:pPr>
              <w:spacing w:line="240" w:lineRule="auto"/>
              <w:ind w:firstLine="420"/>
              <w:jc w:val="center"/>
              <w:rPr>
                <w:rFonts w:ascii="仿宋_GB2312" w:eastAsia="仿宋_GB2312"/>
                <w:kern w:val="0"/>
              </w:rPr>
            </w:pPr>
          </w:p>
        </w:tc>
        <w:tc>
          <w:tcPr>
            <w:tcW w:w="1069" w:type="dxa"/>
            <w:vMerge w:val="continue"/>
            <w:tcBorders>
              <w:top w:val="nil"/>
            </w:tcBorders>
            <w:vAlign w:val="center"/>
          </w:tcPr>
          <w:p w14:paraId="3E871389">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715BFA38">
            <w:pPr>
              <w:spacing w:line="240" w:lineRule="auto"/>
              <w:ind w:firstLine="420"/>
              <w:jc w:val="center"/>
              <w:rPr>
                <w:rFonts w:ascii="仿宋_GB2312" w:eastAsia="仿宋_GB2312"/>
                <w:kern w:val="0"/>
              </w:rPr>
            </w:pPr>
          </w:p>
        </w:tc>
        <w:tc>
          <w:tcPr>
            <w:tcW w:w="1249" w:type="dxa"/>
            <w:vAlign w:val="center"/>
          </w:tcPr>
          <w:p w14:paraId="2C1193B2">
            <w:pPr>
              <w:spacing w:line="240" w:lineRule="auto"/>
              <w:ind w:firstLine="420"/>
              <w:jc w:val="center"/>
              <w:rPr>
                <w:rFonts w:ascii="仿宋_GB2312" w:eastAsia="仿宋_GB2312"/>
                <w:kern w:val="0"/>
              </w:rPr>
            </w:pPr>
          </w:p>
        </w:tc>
        <w:tc>
          <w:tcPr>
            <w:tcW w:w="1298" w:type="dxa"/>
            <w:vAlign w:val="center"/>
          </w:tcPr>
          <w:p w14:paraId="6CAF626B">
            <w:pPr>
              <w:spacing w:line="240" w:lineRule="auto"/>
              <w:ind w:firstLine="420"/>
              <w:jc w:val="center"/>
              <w:rPr>
                <w:rFonts w:ascii="仿宋_GB2312" w:eastAsia="仿宋_GB2312"/>
                <w:kern w:val="0"/>
              </w:rPr>
            </w:pPr>
          </w:p>
        </w:tc>
        <w:tc>
          <w:tcPr>
            <w:tcW w:w="1269" w:type="dxa"/>
            <w:vAlign w:val="center"/>
          </w:tcPr>
          <w:p w14:paraId="71540ECB">
            <w:pPr>
              <w:spacing w:line="240" w:lineRule="auto"/>
              <w:ind w:firstLine="420" w:firstLineChars="0"/>
              <w:jc w:val="center"/>
              <w:rPr>
                <w:rFonts w:ascii="仿宋_GB2312" w:eastAsia="仿宋_GB2312"/>
                <w:kern w:val="0"/>
              </w:rPr>
            </w:pPr>
          </w:p>
        </w:tc>
        <w:tc>
          <w:tcPr>
            <w:tcW w:w="699" w:type="dxa"/>
            <w:vAlign w:val="center"/>
          </w:tcPr>
          <w:p w14:paraId="3105B972">
            <w:pPr>
              <w:spacing w:line="240" w:lineRule="auto"/>
              <w:ind w:firstLine="420"/>
              <w:jc w:val="center"/>
              <w:rPr>
                <w:rFonts w:ascii="仿宋_GB2312" w:eastAsia="仿宋_GB2312"/>
                <w:kern w:val="0"/>
              </w:rPr>
            </w:pPr>
          </w:p>
        </w:tc>
        <w:tc>
          <w:tcPr>
            <w:tcW w:w="869" w:type="dxa"/>
            <w:vAlign w:val="center"/>
          </w:tcPr>
          <w:p w14:paraId="78FF4F11">
            <w:pPr>
              <w:spacing w:line="240" w:lineRule="auto"/>
              <w:ind w:firstLine="420" w:firstLineChars="0"/>
              <w:jc w:val="center"/>
              <w:rPr>
                <w:rFonts w:ascii="仿宋_GB2312" w:eastAsia="仿宋_GB2312"/>
                <w:kern w:val="0"/>
              </w:rPr>
            </w:pPr>
          </w:p>
        </w:tc>
        <w:tc>
          <w:tcPr>
            <w:tcW w:w="1423" w:type="dxa"/>
            <w:vAlign w:val="center"/>
          </w:tcPr>
          <w:p w14:paraId="2D7BDE52">
            <w:pPr>
              <w:spacing w:line="240" w:lineRule="auto"/>
              <w:ind w:firstLine="420"/>
              <w:jc w:val="center"/>
              <w:rPr>
                <w:rFonts w:ascii="仿宋_GB2312" w:eastAsia="仿宋_GB2312"/>
                <w:kern w:val="0"/>
              </w:rPr>
            </w:pPr>
          </w:p>
        </w:tc>
      </w:tr>
      <w:tr w14:paraId="79888E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377722C3">
            <w:pPr>
              <w:spacing w:line="240" w:lineRule="auto"/>
              <w:ind w:firstLine="420"/>
              <w:jc w:val="center"/>
              <w:rPr>
                <w:rFonts w:ascii="仿宋_GB2312" w:eastAsia="仿宋_GB2312"/>
                <w:kern w:val="0"/>
              </w:rPr>
            </w:pPr>
          </w:p>
        </w:tc>
        <w:tc>
          <w:tcPr>
            <w:tcW w:w="1069" w:type="dxa"/>
            <w:vMerge w:val="restart"/>
            <w:tcBorders>
              <w:top w:val="nil"/>
            </w:tcBorders>
            <w:vAlign w:val="center"/>
          </w:tcPr>
          <w:p w14:paraId="757D38B5">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1BD1E46B">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14:paraId="0E95E3BC">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14:paraId="79668AEB">
            <w:pPr>
              <w:spacing w:line="240" w:lineRule="auto"/>
              <w:ind w:firstLine="420"/>
              <w:jc w:val="center"/>
              <w:rPr>
                <w:rFonts w:ascii="仿宋_GB2312" w:eastAsia="仿宋_GB2312"/>
                <w:kern w:val="0"/>
              </w:rPr>
            </w:pPr>
            <w:r>
              <w:rPr>
                <w:rFonts w:hint="eastAsia" w:ascii="仿宋_GB2312" w:eastAsia="仿宋_GB2312"/>
                <w:kern w:val="0"/>
              </w:rPr>
              <w:t>厉行节约，计划开支</w:t>
            </w:r>
          </w:p>
        </w:tc>
        <w:tc>
          <w:tcPr>
            <w:tcW w:w="1298" w:type="dxa"/>
            <w:vAlign w:val="center"/>
          </w:tcPr>
          <w:p w14:paraId="248ACBE5">
            <w:pPr>
              <w:spacing w:line="240" w:lineRule="auto"/>
              <w:ind w:firstLine="420"/>
              <w:jc w:val="center"/>
              <w:rPr>
                <w:rFonts w:ascii="仿宋_GB2312" w:eastAsia="仿宋_GB2312"/>
                <w:kern w:val="0"/>
              </w:rPr>
            </w:pPr>
            <w:r>
              <w:rPr>
                <w:rFonts w:hint="eastAsia" w:ascii="仿宋_GB2312" w:eastAsia="仿宋_GB2312"/>
                <w:kern w:val="0"/>
              </w:rPr>
              <w:t>100%</w:t>
            </w:r>
          </w:p>
        </w:tc>
        <w:tc>
          <w:tcPr>
            <w:tcW w:w="1269" w:type="dxa"/>
            <w:vAlign w:val="center"/>
          </w:tcPr>
          <w:p w14:paraId="08AB27AC">
            <w:pPr>
              <w:spacing w:line="240" w:lineRule="auto"/>
              <w:ind w:firstLine="420" w:firstLineChars="0"/>
              <w:jc w:val="center"/>
              <w:rPr>
                <w:rFonts w:ascii="仿宋_GB2312" w:eastAsia="仿宋_GB2312"/>
                <w:kern w:val="0"/>
              </w:rPr>
            </w:pPr>
            <w:r>
              <w:rPr>
                <w:rFonts w:hint="eastAsia" w:ascii="仿宋_GB2312" w:eastAsia="仿宋_GB2312"/>
                <w:kern w:val="0"/>
              </w:rPr>
              <w:t>100%</w:t>
            </w:r>
          </w:p>
        </w:tc>
        <w:tc>
          <w:tcPr>
            <w:tcW w:w="699" w:type="dxa"/>
            <w:vAlign w:val="center"/>
          </w:tcPr>
          <w:p w14:paraId="64E90B2A">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5AE24CC9">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7BA3FA98">
            <w:pPr>
              <w:spacing w:line="240" w:lineRule="auto"/>
              <w:ind w:firstLine="420"/>
              <w:jc w:val="center"/>
              <w:rPr>
                <w:rFonts w:ascii="仿宋_GB2312" w:eastAsia="仿宋_GB2312"/>
                <w:kern w:val="0"/>
              </w:rPr>
            </w:pPr>
          </w:p>
        </w:tc>
      </w:tr>
      <w:tr w14:paraId="59AA84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67FC301B">
            <w:pPr>
              <w:spacing w:line="240" w:lineRule="auto"/>
              <w:ind w:firstLine="420"/>
              <w:jc w:val="center"/>
              <w:rPr>
                <w:rFonts w:ascii="仿宋_GB2312" w:eastAsia="仿宋_GB2312"/>
                <w:kern w:val="0"/>
              </w:rPr>
            </w:pPr>
          </w:p>
        </w:tc>
        <w:tc>
          <w:tcPr>
            <w:tcW w:w="1069" w:type="dxa"/>
            <w:vMerge w:val="continue"/>
            <w:vAlign w:val="center"/>
          </w:tcPr>
          <w:p w14:paraId="5EF8A5A5">
            <w:pPr>
              <w:spacing w:line="240" w:lineRule="auto"/>
              <w:ind w:firstLine="420"/>
              <w:jc w:val="center"/>
              <w:rPr>
                <w:rFonts w:ascii="仿宋_GB2312" w:eastAsia="仿宋_GB2312"/>
                <w:kern w:val="0"/>
              </w:rPr>
            </w:pPr>
          </w:p>
        </w:tc>
        <w:tc>
          <w:tcPr>
            <w:tcW w:w="1029" w:type="dxa"/>
            <w:tcBorders>
              <w:top w:val="nil"/>
            </w:tcBorders>
            <w:vAlign w:val="center"/>
          </w:tcPr>
          <w:p w14:paraId="5F830645">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14:paraId="3C832D66">
            <w:pPr>
              <w:spacing w:line="240" w:lineRule="auto"/>
              <w:ind w:firstLine="420"/>
              <w:jc w:val="center"/>
              <w:rPr>
                <w:rFonts w:ascii="仿宋_GB2312" w:eastAsia="仿宋_GB2312"/>
                <w:kern w:val="0"/>
              </w:rPr>
            </w:pPr>
            <w:r>
              <w:rPr>
                <w:rFonts w:hint="eastAsia" w:ascii="仿宋_GB2312" w:eastAsia="仿宋_GB2312"/>
                <w:kern w:val="0"/>
              </w:rPr>
              <w:t>对社会发展可能造成的负面影响</w:t>
            </w:r>
          </w:p>
        </w:tc>
        <w:tc>
          <w:tcPr>
            <w:tcW w:w="1298" w:type="dxa"/>
            <w:vAlign w:val="center"/>
          </w:tcPr>
          <w:p w14:paraId="5F1CBE90">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1269" w:type="dxa"/>
            <w:vAlign w:val="center"/>
          </w:tcPr>
          <w:p w14:paraId="0050A1EA">
            <w:pPr>
              <w:spacing w:line="240" w:lineRule="auto"/>
              <w:ind w:firstLine="420" w:firstLineChars="0"/>
              <w:jc w:val="center"/>
              <w:rPr>
                <w:rFonts w:ascii="仿宋_GB2312" w:eastAsia="仿宋_GB2312"/>
                <w:kern w:val="0"/>
              </w:rPr>
            </w:pPr>
            <w:r>
              <w:rPr>
                <w:rFonts w:hint="eastAsia" w:ascii="仿宋_GB2312" w:eastAsia="仿宋_GB2312"/>
                <w:kern w:val="0"/>
                <w:lang w:eastAsia="zh-CN"/>
              </w:rPr>
              <w:t>无</w:t>
            </w:r>
          </w:p>
        </w:tc>
        <w:tc>
          <w:tcPr>
            <w:tcW w:w="699" w:type="dxa"/>
            <w:vAlign w:val="center"/>
          </w:tcPr>
          <w:p w14:paraId="1934C520">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14:paraId="194EC9D1">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5</w:t>
            </w:r>
          </w:p>
        </w:tc>
        <w:tc>
          <w:tcPr>
            <w:tcW w:w="1423" w:type="dxa"/>
            <w:vAlign w:val="center"/>
          </w:tcPr>
          <w:p w14:paraId="15B7662C">
            <w:pPr>
              <w:spacing w:line="240" w:lineRule="auto"/>
              <w:ind w:firstLine="420"/>
              <w:jc w:val="center"/>
              <w:rPr>
                <w:rFonts w:ascii="仿宋_GB2312" w:eastAsia="仿宋_GB2312"/>
                <w:kern w:val="0"/>
              </w:rPr>
            </w:pPr>
          </w:p>
        </w:tc>
      </w:tr>
      <w:tr w14:paraId="5CD539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69BD979E">
            <w:pPr>
              <w:spacing w:line="240" w:lineRule="auto"/>
              <w:ind w:firstLine="420"/>
              <w:jc w:val="center"/>
              <w:rPr>
                <w:rFonts w:ascii="仿宋_GB2312" w:eastAsia="仿宋_GB2312"/>
                <w:kern w:val="0"/>
              </w:rPr>
            </w:pPr>
          </w:p>
        </w:tc>
        <w:tc>
          <w:tcPr>
            <w:tcW w:w="1069" w:type="dxa"/>
            <w:vMerge w:val="continue"/>
            <w:vAlign w:val="center"/>
          </w:tcPr>
          <w:p w14:paraId="3676DA26">
            <w:pPr>
              <w:spacing w:line="240" w:lineRule="auto"/>
              <w:ind w:firstLine="420"/>
              <w:jc w:val="center"/>
              <w:rPr>
                <w:rFonts w:ascii="仿宋_GB2312" w:eastAsia="仿宋_GB2312"/>
                <w:kern w:val="0"/>
              </w:rPr>
            </w:pPr>
          </w:p>
        </w:tc>
        <w:tc>
          <w:tcPr>
            <w:tcW w:w="1029" w:type="dxa"/>
            <w:tcBorders>
              <w:top w:val="nil"/>
            </w:tcBorders>
            <w:vAlign w:val="center"/>
          </w:tcPr>
          <w:p w14:paraId="03EE3DF7">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14:paraId="5B30445E">
            <w:pPr>
              <w:spacing w:line="240" w:lineRule="auto"/>
              <w:ind w:firstLine="420"/>
              <w:jc w:val="center"/>
              <w:rPr>
                <w:rFonts w:ascii="仿宋_GB2312" w:eastAsia="仿宋_GB2312"/>
                <w:kern w:val="0"/>
              </w:rPr>
            </w:pPr>
            <w:r>
              <w:rPr>
                <w:rFonts w:hint="eastAsia" w:ascii="仿宋_GB2312" w:eastAsia="仿宋_GB2312"/>
                <w:kern w:val="0"/>
              </w:rPr>
              <w:t>对自然生态环境造成的负面影响</w:t>
            </w:r>
          </w:p>
        </w:tc>
        <w:tc>
          <w:tcPr>
            <w:tcW w:w="1298" w:type="dxa"/>
            <w:vAlign w:val="center"/>
          </w:tcPr>
          <w:p w14:paraId="5A37A9FE">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1269" w:type="dxa"/>
            <w:vAlign w:val="center"/>
          </w:tcPr>
          <w:p w14:paraId="072FDE0A">
            <w:pPr>
              <w:spacing w:line="240" w:lineRule="auto"/>
              <w:ind w:firstLine="420" w:firstLineChars="0"/>
              <w:jc w:val="center"/>
              <w:rPr>
                <w:rFonts w:ascii="仿宋_GB2312" w:eastAsia="仿宋_GB2312"/>
                <w:kern w:val="0"/>
              </w:rPr>
            </w:pPr>
            <w:r>
              <w:rPr>
                <w:rFonts w:hint="eastAsia" w:ascii="仿宋_GB2312" w:eastAsia="仿宋_GB2312"/>
                <w:kern w:val="0"/>
                <w:lang w:eastAsia="zh-CN"/>
              </w:rPr>
              <w:t>无</w:t>
            </w:r>
          </w:p>
        </w:tc>
        <w:tc>
          <w:tcPr>
            <w:tcW w:w="699" w:type="dxa"/>
            <w:vAlign w:val="center"/>
          </w:tcPr>
          <w:p w14:paraId="0A89D752">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14:paraId="2DA341CF">
            <w:pPr>
              <w:spacing w:line="240" w:lineRule="auto"/>
              <w:ind w:firstLine="420" w:firstLineChars="0"/>
              <w:jc w:val="center"/>
              <w:rPr>
                <w:rFonts w:ascii="仿宋_GB2312" w:eastAsia="仿宋_GB2312"/>
                <w:kern w:val="0"/>
              </w:rPr>
            </w:pPr>
            <w:r>
              <w:rPr>
                <w:rFonts w:hint="eastAsia" w:ascii="仿宋_GB2312" w:eastAsia="仿宋_GB2312"/>
                <w:kern w:val="0"/>
                <w:lang w:val="en-US" w:eastAsia="zh-CN"/>
              </w:rPr>
              <w:t>5</w:t>
            </w:r>
          </w:p>
        </w:tc>
        <w:tc>
          <w:tcPr>
            <w:tcW w:w="1423" w:type="dxa"/>
            <w:vAlign w:val="center"/>
          </w:tcPr>
          <w:p w14:paraId="5A44167C">
            <w:pPr>
              <w:spacing w:line="240" w:lineRule="auto"/>
              <w:ind w:firstLine="420"/>
              <w:jc w:val="center"/>
              <w:rPr>
                <w:rFonts w:ascii="仿宋_GB2312" w:eastAsia="仿宋_GB2312"/>
                <w:kern w:val="0"/>
              </w:rPr>
            </w:pPr>
          </w:p>
        </w:tc>
      </w:tr>
      <w:tr w14:paraId="26A31D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14:paraId="7A1E3258">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14:paraId="2FABA63F">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14:paraId="64AAB399">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14:paraId="1866EC3F">
            <w:pPr>
              <w:spacing w:line="240" w:lineRule="auto"/>
              <w:ind w:firstLine="420"/>
              <w:jc w:val="center"/>
              <w:rPr>
                <w:rFonts w:ascii="仿宋_GB2312" w:eastAsia="仿宋_GB2312"/>
                <w:kern w:val="0"/>
              </w:rPr>
            </w:pPr>
          </w:p>
        </w:tc>
      </w:tr>
    </w:tbl>
    <w:p w14:paraId="71C7235D">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14:paraId="79798EF8">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14:paraId="6D14EFEE">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14:paraId="4CCB69B9">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5AA8BA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14:paraId="45465C3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14:paraId="07AC206B">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社保监督执法</w:t>
            </w:r>
          </w:p>
        </w:tc>
      </w:tr>
      <w:tr w14:paraId="2725FD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13ADFB9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14:paraId="06F1C8B7">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汨罗市人力资源和社会保障局</w:t>
            </w:r>
          </w:p>
        </w:tc>
        <w:tc>
          <w:tcPr>
            <w:tcW w:w="1099" w:type="dxa"/>
            <w:vAlign w:val="center"/>
          </w:tcPr>
          <w:p w14:paraId="1852F9F3">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14:paraId="772B25B4">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14:paraId="26AFB861">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汨罗市社会保险服务中心</w:t>
            </w:r>
          </w:p>
        </w:tc>
      </w:tr>
      <w:tr w14:paraId="6B5344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67E750C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14:paraId="416C7CD7">
            <w:pPr>
              <w:spacing w:line="240" w:lineRule="auto"/>
              <w:ind w:firstLine="420"/>
              <w:jc w:val="center"/>
              <w:rPr>
                <w:rFonts w:ascii="仿宋_GB2312" w:hAnsi="宋体" w:eastAsia="仿宋_GB2312" w:cs="宋体"/>
                <w:kern w:val="0"/>
                <w:lang w:eastAsia="zh-CN"/>
              </w:rPr>
            </w:pPr>
          </w:p>
        </w:tc>
        <w:tc>
          <w:tcPr>
            <w:tcW w:w="1020" w:type="dxa"/>
            <w:vAlign w:val="center"/>
          </w:tcPr>
          <w:p w14:paraId="1B9C5FFE">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14:paraId="649CF62E">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62868512">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621201A1">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00D079E2">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458420B5">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14:paraId="75684F0D">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14:paraId="30D00AE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14:paraId="04D44717">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14:paraId="7BDA7B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1F4E04EE">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40508BFF">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14:paraId="53DBCA4E">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099" w:type="dxa"/>
            <w:vAlign w:val="center"/>
          </w:tcPr>
          <w:p w14:paraId="446F7E07">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099" w:type="dxa"/>
            <w:vAlign w:val="center"/>
          </w:tcPr>
          <w:p w14:paraId="08C6043F">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09" w:type="dxa"/>
            <w:vAlign w:val="center"/>
          </w:tcPr>
          <w:p w14:paraId="16EDB7BA">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14:paraId="681D7210">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14:paraId="5E4D034F">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14:paraId="65BACD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38092D25">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47CFDDAC">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14:paraId="0D27430C">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099" w:type="dxa"/>
            <w:vAlign w:val="center"/>
          </w:tcPr>
          <w:p w14:paraId="5D9CD2C3">
            <w:pPr>
              <w:spacing w:line="240" w:lineRule="auto"/>
              <w:ind w:firstLine="420"/>
              <w:jc w:val="center"/>
              <w:rPr>
                <w:rFonts w:ascii="仿宋_GB2312" w:hAnsi="宋体" w:eastAsia="仿宋_GB2312" w:cs="宋体"/>
                <w:kern w:val="0"/>
                <w:lang w:eastAsia="zh-CN"/>
              </w:rPr>
            </w:pPr>
          </w:p>
        </w:tc>
        <w:tc>
          <w:tcPr>
            <w:tcW w:w="1099" w:type="dxa"/>
            <w:vAlign w:val="center"/>
          </w:tcPr>
          <w:p w14:paraId="62E83844">
            <w:pPr>
              <w:spacing w:line="240" w:lineRule="auto"/>
              <w:ind w:firstLine="420"/>
              <w:jc w:val="center"/>
              <w:rPr>
                <w:rFonts w:ascii="仿宋_GB2312" w:hAnsi="宋体" w:eastAsia="仿宋_GB2312" w:cs="宋体"/>
                <w:kern w:val="0"/>
                <w:lang w:eastAsia="zh-CN"/>
              </w:rPr>
            </w:pPr>
          </w:p>
        </w:tc>
        <w:tc>
          <w:tcPr>
            <w:tcW w:w="809" w:type="dxa"/>
            <w:vAlign w:val="center"/>
          </w:tcPr>
          <w:p w14:paraId="717EF62D">
            <w:pPr>
              <w:spacing w:line="240" w:lineRule="auto"/>
              <w:ind w:firstLine="420"/>
              <w:jc w:val="center"/>
              <w:rPr>
                <w:rFonts w:ascii="仿宋_GB2312" w:hAnsi="宋体" w:eastAsia="仿宋_GB2312" w:cs="宋体"/>
                <w:kern w:val="0"/>
                <w:lang w:eastAsia="zh-CN"/>
              </w:rPr>
            </w:pPr>
          </w:p>
        </w:tc>
        <w:tc>
          <w:tcPr>
            <w:tcW w:w="849" w:type="dxa"/>
            <w:vAlign w:val="center"/>
          </w:tcPr>
          <w:p w14:paraId="0613EA69">
            <w:pPr>
              <w:spacing w:line="240" w:lineRule="auto"/>
              <w:ind w:firstLine="420"/>
              <w:jc w:val="center"/>
              <w:rPr>
                <w:rFonts w:ascii="仿宋_GB2312" w:hAnsi="宋体" w:eastAsia="仿宋_GB2312" w:cs="宋体"/>
                <w:kern w:val="0"/>
                <w:lang w:eastAsia="zh-CN"/>
              </w:rPr>
            </w:pPr>
          </w:p>
        </w:tc>
        <w:tc>
          <w:tcPr>
            <w:tcW w:w="1383" w:type="dxa"/>
            <w:vAlign w:val="center"/>
          </w:tcPr>
          <w:p w14:paraId="1C709864">
            <w:pPr>
              <w:spacing w:line="240" w:lineRule="auto"/>
              <w:ind w:firstLine="420"/>
              <w:jc w:val="center"/>
              <w:rPr>
                <w:rFonts w:ascii="仿宋_GB2312" w:hAnsi="宋体" w:eastAsia="仿宋_GB2312" w:cs="宋体"/>
                <w:kern w:val="0"/>
                <w:lang w:eastAsia="zh-CN"/>
              </w:rPr>
            </w:pPr>
          </w:p>
        </w:tc>
      </w:tr>
      <w:tr w14:paraId="18199C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759B3083">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03FDEA73">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14:paraId="5CEC0D22">
            <w:pPr>
              <w:spacing w:line="240" w:lineRule="auto"/>
              <w:ind w:firstLine="420"/>
              <w:jc w:val="center"/>
              <w:rPr>
                <w:rFonts w:ascii="仿宋_GB2312" w:hAnsi="宋体" w:eastAsia="仿宋_GB2312" w:cs="宋体"/>
                <w:kern w:val="0"/>
                <w:lang w:eastAsia="zh-CN"/>
              </w:rPr>
            </w:pPr>
          </w:p>
        </w:tc>
        <w:tc>
          <w:tcPr>
            <w:tcW w:w="1099" w:type="dxa"/>
            <w:vAlign w:val="center"/>
          </w:tcPr>
          <w:p w14:paraId="185A1830">
            <w:pPr>
              <w:spacing w:line="240" w:lineRule="auto"/>
              <w:ind w:firstLine="420"/>
              <w:jc w:val="center"/>
              <w:rPr>
                <w:rFonts w:ascii="仿宋_GB2312" w:hAnsi="宋体" w:eastAsia="仿宋_GB2312" w:cs="宋体"/>
                <w:kern w:val="0"/>
                <w:lang w:eastAsia="zh-CN"/>
              </w:rPr>
            </w:pPr>
          </w:p>
        </w:tc>
        <w:tc>
          <w:tcPr>
            <w:tcW w:w="1099" w:type="dxa"/>
            <w:vAlign w:val="center"/>
          </w:tcPr>
          <w:p w14:paraId="65E5FE60">
            <w:pPr>
              <w:spacing w:line="240" w:lineRule="auto"/>
              <w:ind w:firstLine="420"/>
              <w:jc w:val="center"/>
              <w:rPr>
                <w:rFonts w:ascii="仿宋_GB2312" w:hAnsi="宋体" w:eastAsia="仿宋_GB2312" w:cs="宋体"/>
                <w:kern w:val="0"/>
                <w:lang w:eastAsia="zh-CN"/>
              </w:rPr>
            </w:pPr>
          </w:p>
        </w:tc>
        <w:tc>
          <w:tcPr>
            <w:tcW w:w="809" w:type="dxa"/>
            <w:vAlign w:val="center"/>
          </w:tcPr>
          <w:p w14:paraId="07479122">
            <w:pPr>
              <w:spacing w:line="240" w:lineRule="auto"/>
              <w:ind w:firstLine="420"/>
              <w:jc w:val="center"/>
              <w:rPr>
                <w:rFonts w:ascii="仿宋_GB2312" w:hAnsi="宋体" w:eastAsia="仿宋_GB2312" w:cs="宋体"/>
                <w:kern w:val="0"/>
                <w:lang w:eastAsia="zh-CN"/>
              </w:rPr>
            </w:pPr>
          </w:p>
        </w:tc>
        <w:tc>
          <w:tcPr>
            <w:tcW w:w="849" w:type="dxa"/>
            <w:vAlign w:val="center"/>
          </w:tcPr>
          <w:p w14:paraId="1BEB50E4">
            <w:pPr>
              <w:spacing w:line="240" w:lineRule="auto"/>
              <w:ind w:firstLine="420"/>
              <w:jc w:val="center"/>
              <w:rPr>
                <w:rFonts w:ascii="仿宋_GB2312" w:hAnsi="宋体" w:eastAsia="仿宋_GB2312" w:cs="宋体"/>
                <w:kern w:val="0"/>
                <w:lang w:eastAsia="zh-CN"/>
              </w:rPr>
            </w:pPr>
          </w:p>
        </w:tc>
        <w:tc>
          <w:tcPr>
            <w:tcW w:w="1383" w:type="dxa"/>
            <w:vAlign w:val="center"/>
          </w:tcPr>
          <w:p w14:paraId="17094149">
            <w:pPr>
              <w:spacing w:line="240" w:lineRule="auto"/>
              <w:ind w:firstLine="420"/>
              <w:jc w:val="center"/>
              <w:rPr>
                <w:rFonts w:ascii="仿宋_GB2312" w:hAnsi="宋体" w:eastAsia="仿宋_GB2312" w:cs="宋体"/>
                <w:kern w:val="0"/>
                <w:lang w:eastAsia="zh-CN"/>
              </w:rPr>
            </w:pPr>
          </w:p>
        </w:tc>
      </w:tr>
      <w:tr w14:paraId="4169E7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4E270489">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0E5FE8AA">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14:paraId="6DFD74B3">
            <w:pPr>
              <w:spacing w:line="240" w:lineRule="auto"/>
              <w:ind w:firstLine="420"/>
              <w:jc w:val="center"/>
              <w:rPr>
                <w:rFonts w:ascii="仿宋_GB2312" w:hAnsi="宋体" w:eastAsia="仿宋_GB2312" w:cs="宋体"/>
                <w:kern w:val="0"/>
              </w:rPr>
            </w:pPr>
          </w:p>
        </w:tc>
        <w:tc>
          <w:tcPr>
            <w:tcW w:w="1099" w:type="dxa"/>
            <w:vAlign w:val="center"/>
          </w:tcPr>
          <w:p w14:paraId="285E4BDF">
            <w:pPr>
              <w:spacing w:line="240" w:lineRule="auto"/>
              <w:ind w:firstLine="420"/>
              <w:jc w:val="center"/>
              <w:rPr>
                <w:rFonts w:ascii="仿宋_GB2312" w:hAnsi="宋体" w:eastAsia="仿宋_GB2312" w:cs="宋体"/>
                <w:kern w:val="0"/>
              </w:rPr>
            </w:pPr>
          </w:p>
        </w:tc>
        <w:tc>
          <w:tcPr>
            <w:tcW w:w="1099" w:type="dxa"/>
            <w:vAlign w:val="center"/>
          </w:tcPr>
          <w:p w14:paraId="70CCD61F">
            <w:pPr>
              <w:spacing w:line="240" w:lineRule="auto"/>
              <w:ind w:firstLine="420"/>
              <w:jc w:val="center"/>
              <w:rPr>
                <w:rFonts w:ascii="仿宋_GB2312" w:hAnsi="宋体" w:eastAsia="仿宋_GB2312" w:cs="宋体"/>
                <w:kern w:val="0"/>
              </w:rPr>
            </w:pPr>
          </w:p>
        </w:tc>
        <w:tc>
          <w:tcPr>
            <w:tcW w:w="809" w:type="dxa"/>
            <w:vAlign w:val="center"/>
          </w:tcPr>
          <w:p w14:paraId="7201A335">
            <w:pPr>
              <w:spacing w:line="240" w:lineRule="auto"/>
              <w:ind w:firstLine="420"/>
              <w:jc w:val="center"/>
              <w:rPr>
                <w:rFonts w:ascii="仿宋_GB2312" w:hAnsi="宋体" w:eastAsia="仿宋_GB2312" w:cs="宋体"/>
                <w:kern w:val="0"/>
              </w:rPr>
            </w:pPr>
          </w:p>
        </w:tc>
        <w:tc>
          <w:tcPr>
            <w:tcW w:w="849" w:type="dxa"/>
            <w:vAlign w:val="center"/>
          </w:tcPr>
          <w:p w14:paraId="3F2BDB12">
            <w:pPr>
              <w:spacing w:line="240" w:lineRule="auto"/>
              <w:ind w:firstLine="420"/>
              <w:jc w:val="center"/>
              <w:rPr>
                <w:rFonts w:ascii="仿宋_GB2312" w:hAnsi="宋体" w:eastAsia="仿宋_GB2312" w:cs="宋体"/>
                <w:kern w:val="0"/>
              </w:rPr>
            </w:pPr>
          </w:p>
        </w:tc>
        <w:tc>
          <w:tcPr>
            <w:tcW w:w="1383" w:type="dxa"/>
            <w:vAlign w:val="center"/>
          </w:tcPr>
          <w:p w14:paraId="59D784CA">
            <w:pPr>
              <w:spacing w:line="240" w:lineRule="auto"/>
              <w:ind w:firstLine="420"/>
              <w:jc w:val="center"/>
              <w:rPr>
                <w:rFonts w:ascii="仿宋_GB2312" w:hAnsi="宋体" w:eastAsia="仿宋_GB2312" w:cs="宋体"/>
                <w:kern w:val="0"/>
              </w:rPr>
            </w:pPr>
          </w:p>
        </w:tc>
      </w:tr>
      <w:tr w14:paraId="4A7711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09A18FD6">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14:paraId="5E4A4D8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14:paraId="61F34042">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14:paraId="34EFA2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1FB56B59">
            <w:pPr>
              <w:spacing w:line="240" w:lineRule="auto"/>
              <w:ind w:firstLine="420"/>
              <w:jc w:val="center"/>
              <w:rPr>
                <w:rFonts w:ascii="仿宋_GB2312" w:hAnsi="宋体" w:eastAsia="仿宋_GB2312" w:cs="宋体"/>
                <w:kern w:val="0"/>
              </w:rPr>
            </w:pPr>
          </w:p>
        </w:tc>
        <w:tc>
          <w:tcPr>
            <w:tcW w:w="4396" w:type="dxa"/>
            <w:gridSpan w:val="4"/>
            <w:vAlign w:val="center"/>
          </w:tcPr>
          <w:p w14:paraId="6726CFA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落实社保监督执法，保障社会保险基金</w:t>
            </w:r>
          </w:p>
        </w:tc>
        <w:tc>
          <w:tcPr>
            <w:tcW w:w="4140" w:type="dxa"/>
            <w:gridSpan w:val="4"/>
            <w:vAlign w:val="center"/>
          </w:tcPr>
          <w:p w14:paraId="5660E7A4">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完成目标</w:t>
            </w:r>
          </w:p>
        </w:tc>
      </w:tr>
      <w:tr w14:paraId="454D5F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14:paraId="50347EA0">
            <w:pPr>
              <w:spacing w:line="240" w:lineRule="auto"/>
              <w:ind w:firstLine="420"/>
              <w:jc w:val="center"/>
              <w:rPr>
                <w:rFonts w:ascii="仿宋_GB2312" w:hAnsi="宋体" w:eastAsia="仿宋_GB2312" w:cs="宋体"/>
                <w:kern w:val="0"/>
              </w:rPr>
            </w:pPr>
          </w:p>
          <w:p w14:paraId="2B34B07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14:paraId="65C1EA09">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14:paraId="0A548D83">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14:paraId="45A8DEF2">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14:paraId="25E8C330">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14:paraId="7B330356">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14:paraId="0ABE4705">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14:paraId="58FDB3D2">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14:paraId="2A2E710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14:paraId="45DC15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03BDE7D7">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14:paraId="766BC646">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14:paraId="23D34E69">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16ED6E3F">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14:paraId="7C2203E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全市养老保险参保人员数量</w:t>
            </w:r>
          </w:p>
        </w:tc>
        <w:tc>
          <w:tcPr>
            <w:tcW w:w="1099" w:type="dxa"/>
            <w:vAlign w:val="center"/>
          </w:tcPr>
          <w:p w14:paraId="7055790F">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42.95万</w:t>
            </w:r>
          </w:p>
        </w:tc>
        <w:tc>
          <w:tcPr>
            <w:tcW w:w="1099" w:type="dxa"/>
            <w:vAlign w:val="center"/>
          </w:tcPr>
          <w:p w14:paraId="400B7F6D">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已完成</w:t>
            </w:r>
          </w:p>
        </w:tc>
        <w:tc>
          <w:tcPr>
            <w:tcW w:w="809" w:type="dxa"/>
            <w:vAlign w:val="center"/>
          </w:tcPr>
          <w:p w14:paraId="09D0AEB8">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21EDDDE0">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14:paraId="0DC63C78">
            <w:pPr>
              <w:spacing w:line="240" w:lineRule="auto"/>
              <w:ind w:firstLine="420"/>
              <w:jc w:val="center"/>
              <w:rPr>
                <w:rFonts w:ascii="仿宋_GB2312" w:hAnsi="宋体" w:eastAsia="仿宋_GB2312" w:cs="宋体"/>
                <w:kern w:val="0"/>
              </w:rPr>
            </w:pPr>
          </w:p>
        </w:tc>
      </w:tr>
      <w:tr w14:paraId="4A0CFF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091BA138">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7B6F6055">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73B43D64">
            <w:pPr>
              <w:spacing w:line="240" w:lineRule="auto"/>
              <w:ind w:firstLine="420"/>
              <w:jc w:val="center"/>
              <w:rPr>
                <w:rFonts w:ascii="仿宋_GB2312" w:hAnsi="宋体" w:eastAsia="仿宋_GB2312" w:cs="宋体"/>
                <w:kern w:val="0"/>
              </w:rPr>
            </w:pPr>
          </w:p>
        </w:tc>
        <w:tc>
          <w:tcPr>
            <w:tcW w:w="1020" w:type="dxa"/>
            <w:vAlign w:val="center"/>
          </w:tcPr>
          <w:p w14:paraId="0F4C9EF7">
            <w:pPr>
              <w:spacing w:line="240" w:lineRule="auto"/>
              <w:ind w:firstLine="420"/>
              <w:jc w:val="center"/>
              <w:rPr>
                <w:rFonts w:ascii="仿宋_GB2312" w:hAnsi="宋体" w:eastAsia="仿宋_GB2312" w:cs="宋体"/>
                <w:kern w:val="0"/>
              </w:rPr>
            </w:pPr>
          </w:p>
        </w:tc>
        <w:tc>
          <w:tcPr>
            <w:tcW w:w="1099" w:type="dxa"/>
            <w:vAlign w:val="center"/>
          </w:tcPr>
          <w:p w14:paraId="44722307">
            <w:pPr>
              <w:spacing w:line="240" w:lineRule="auto"/>
              <w:ind w:firstLine="420"/>
              <w:jc w:val="center"/>
              <w:rPr>
                <w:rFonts w:ascii="仿宋_GB2312" w:hAnsi="宋体" w:eastAsia="仿宋_GB2312" w:cs="宋体"/>
                <w:kern w:val="0"/>
              </w:rPr>
            </w:pPr>
          </w:p>
        </w:tc>
        <w:tc>
          <w:tcPr>
            <w:tcW w:w="1099" w:type="dxa"/>
            <w:vAlign w:val="center"/>
          </w:tcPr>
          <w:p w14:paraId="1D7B0D36">
            <w:pPr>
              <w:spacing w:line="240" w:lineRule="auto"/>
              <w:ind w:firstLine="420"/>
              <w:jc w:val="center"/>
              <w:rPr>
                <w:rFonts w:ascii="仿宋_GB2312" w:hAnsi="宋体" w:eastAsia="仿宋_GB2312" w:cs="宋体"/>
                <w:kern w:val="0"/>
              </w:rPr>
            </w:pPr>
          </w:p>
        </w:tc>
        <w:tc>
          <w:tcPr>
            <w:tcW w:w="809" w:type="dxa"/>
            <w:vAlign w:val="center"/>
          </w:tcPr>
          <w:p w14:paraId="1412F6A9">
            <w:pPr>
              <w:spacing w:line="240" w:lineRule="auto"/>
              <w:ind w:firstLine="420"/>
              <w:jc w:val="center"/>
              <w:rPr>
                <w:rFonts w:ascii="仿宋_GB2312" w:hAnsi="宋体" w:eastAsia="仿宋_GB2312" w:cs="宋体"/>
                <w:kern w:val="0"/>
              </w:rPr>
            </w:pPr>
          </w:p>
        </w:tc>
        <w:tc>
          <w:tcPr>
            <w:tcW w:w="849" w:type="dxa"/>
            <w:vAlign w:val="center"/>
          </w:tcPr>
          <w:p w14:paraId="0B07469F">
            <w:pPr>
              <w:spacing w:line="240" w:lineRule="auto"/>
              <w:ind w:firstLine="420" w:firstLineChars="0"/>
              <w:jc w:val="center"/>
              <w:rPr>
                <w:rFonts w:ascii="仿宋_GB2312" w:hAnsi="宋体" w:eastAsia="仿宋_GB2312" w:cs="宋体"/>
                <w:kern w:val="0"/>
              </w:rPr>
            </w:pPr>
          </w:p>
        </w:tc>
        <w:tc>
          <w:tcPr>
            <w:tcW w:w="1383" w:type="dxa"/>
            <w:vAlign w:val="center"/>
          </w:tcPr>
          <w:p w14:paraId="0E455912">
            <w:pPr>
              <w:spacing w:line="240" w:lineRule="auto"/>
              <w:ind w:firstLine="420"/>
              <w:jc w:val="center"/>
              <w:rPr>
                <w:rFonts w:ascii="仿宋_GB2312" w:hAnsi="宋体" w:eastAsia="仿宋_GB2312" w:cs="宋体"/>
                <w:kern w:val="0"/>
              </w:rPr>
            </w:pPr>
          </w:p>
        </w:tc>
      </w:tr>
      <w:tr w14:paraId="0630B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5ABF88B6">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121502F">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1D4A3ECA">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14:paraId="245B1D15">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社保工作是否平稳运行</w:t>
            </w:r>
          </w:p>
        </w:tc>
        <w:tc>
          <w:tcPr>
            <w:tcW w:w="1099" w:type="dxa"/>
            <w:vAlign w:val="center"/>
          </w:tcPr>
          <w:p w14:paraId="60D28495">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平稳运行</w:t>
            </w:r>
          </w:p>
        </w:tc>
        <w:tc>
          <w:tcPr>
            <w:tcW w:w="1099" w:type="dxa"/>
            <w:vAlign w:val="center"/>
          </w:tcPr>
          <w:p w14:paraId="3CD10D9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14:paraId="43381BC8">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72B1E788">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14:paraId="0E35F62E">
            <w:pPr>
              <w:spacing w:line="240" w:lineRule="auto"/>
              <w:ind w:firstLine="420"/>
              <w:jc w:val="center"/>
              <w:rPr>
                <w:rFonts w:ascii="仿宋_GB2312" w:hAnsi="宋体" w:eastAsia="仿宋_GB2312" w:cs="宋体"/>
                <w:kern w:val="0"/>
              </w:rPr>
            </w:pPr>
          </w:p>
        </w:tc>
      </w:tr>
      <w:tr w14:paraId="5BF0CB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27ACA5FB">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598C7EF">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683B2553">
            <w:pPr>
              <w:spacing w:line="240" w:lineRule="auto"/>
              <w:ind w:firstLine="420"/>
              <w:jc w:val="center"/>
              <w:rPr>
                <w:rFonts w:ascii="仿宋_GB2312" w:hAnsi="宋体" w:eastAsia="仿宋_GB2312" w:cs="宋体"/>
                <w:kern w:val="0"/>
              </w:rPr>
            </w:pPr>
          </w:p>
        </w:tc>
        <w:tc>
          <w:tcPr>
            <w:tcW w:w="1020" w:type="dxa"/>
            <w:vAlign w:val="center"/>
          </w:tcPr>
          <w:p w14:paraId="70465BB6">
            <w:pPr>
              <w:spacing w:line="240" w:lineRule="auto"/>
              <w:ind w:firstLine="420"/>
              <w:jc w:val="center"/>
              <w:rPr>
                <w:rFonts w:ascii="仿宋_GB2312" w:hAnsi="宋体" w:eastAsia="仿宋_GB2312" w:cs="宋体"/>
                <w:kern w:val="0"/>
              </w:rPr>
            </w:pPr>
          </w:p>
        </w:tc>
        <w:tc>
          <w:tcPr>
            <w:tcW w:w="1099" w:type="dxa"/>
            <w:vAlign w:val="center"/>
          </w:tcPr>
          <w:p w14:paraId="151D3FCF">
            <w:pPr>
              <w:spacing w:line="240" w:lineRule="auto"/>
              <w:ind w:firstLine="420"/>
              <w:jc w:val="center"/>
              <w:rPr>
                <w:rFonts w:ascii="仿宋_GB2312" w:hAnsi="宋体" w:eastAsia="仿宋_GB2312" w:cs="宋体"/>
                <w:kern w:val="0"/>
              </w:rPr>
            </w:pPr>
          </w:p>
        </w:tc>
        <w:tc>
          <w:tcPr>
            <w:tcW w:w="1099" w:type="dxa"/>
            <w:vAlign w:val="center"/>
          </w:tcPr>
          <w:p w14:paraId="6E663C72">
            <w:pPr>
              <w:spacing w:line="240" w:lineRule="auto"/>
              <w:ind w:firstLine="420"/>
              <w:jc w:val="center"/>
              <w:rPr>
                <w:rFonts w:ascii="仿宋_GB2312" w:hAnsi="宋体" w:eastAsia="仿宋_GB2312" w:cs="宋体"/>
                <w:kern w:val="0"/>
              </w:rPr>
            </w:pPr>
          </w:p>
        </w:tc>
        <w:tc>
          <w:tcPr>
            <w:tcW w:w="809" w:type="dxa"/>
            <w:vAlign w:val="center"/>
          </w:tcPr>
          <w:p w14:paraId="123963DF">
            <w:pPr>
              <w:spacing w:line="240" w:lineRule="auto"/>
              <w:ind w:firstLine="420"/>
              <w:jc w:val="center"/>
              <w:rPr>
                <w:rFonts w:ascii="仿宋_GB2312" w:hAnsi="宋体" w:eastAsia="仿宋_GB2312" w:cs="宋体"/>
                <w:kern w:val="0"/>
              </w:rPr>
            </w:pPr>
          </w:p>
        </w:tc>
        <w:tc>
          <w:tcPr>
            <w:tcW w:w="849" w:type="dxa"/>
            <w:vAlign w:val="center"/>
          </w:tcPr>
          <w:p w14:paraId="03A93DB3">
            <w:pPr>
              <w:spacing w:line="240" w:lineRule="auto"/>
              <w:ind w:firstLine="420" w:firstLineChars="0"/>
              <w:jc w:val="center"/>
              <w:rPr>
                <w:rFonts w:ascii="仿宋_GB2312" w:hAnsi="宋体" w:eastAsia="仿宋_GB2312" w:cs="宋体"/>
                <w:kern w:val="0"/>
              </w:rPr>
            </w:pPr>
          </w:p>
        </w:tc>
        <w:tc>
          <w:tcPr>
            <w:tcW w:w="1383" w:type="dxa"/>
            <w:vAlign w:val="center"/>
          </w:tcPr>
          <w:p w14:paraId="1E35B6A3">
            <w:pPr>
              <w:spacing w:line="240" w:lineRule="auto"/>
              <w:ind w:firstLine="420"/>
              <w:jc w:val="center"/>
              <w:rPr>
                <w:rFonts w:ascii="仿宋_GB2312" w:hAnsi="宋体" w:eastAsia="仿宋_GB2312" w:cs="宋体"/>
                <w:kern w:val="0"/>
              </w:rPr>
            </w:pPr>
          </w:p>
        </w:tc>
      </w:tr>
      <w:tr w14:paraId="1F8CFD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55133699">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7902FBAD">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02A99963">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14:paraId="1B7E1740">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年12月31日</w:t>
            </w:r>
          </w:p>
        </w:tc>
        <w:tc>
          <w:tcPr>
            <w:tcW w:w="1099" w:type="dxa"/>
            <w:vAlign w:val="center"/>
          </w:tcPr>
          <w:p w14:paraId="50D81144">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年12月31日</w:t>
            </w:r>
          </w:p>
        </w:tc>
        <w:tc>
          <w:tcPr>
            <w:tcW w:w="1099" w:type="dxa"/>
            <w:vAlign w:val="center"/>
          </w:tcPr>
          <w:p w14:paraId="63D2C07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14:paraId="7368FC17">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27340F64">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14:paraId="4F687FD6">
            <w:pPr>
              <w:spacing w:line="240" w:lineRule="auto"/>
              <w:ind w:firstLine="420"/>
              <w:jc w:val="center"/>
              <w:rPr>
                <w:rFonts w:ascii="仿宋_GB2312" w:hAnsi="宋体" w:eastAsia="仿宋_GB2312" w:cs="宋体"/>
                <w:kern w:val="0"/>
              </w:rPr>
            </w:pPr>
          </w:p>
        </w:tc>
      </w:tr>
      <w:tr w14:paraId="6DA0BD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9A9B07E">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71B59420">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368588BC">
            <w:pPr>
              <w:spacing w:line="240" w:lineRule="auto"/>
              <w:ind w:firstLine="420"/>
              <w:jc w:val="center"/>
              <w:rPr>
                <w:rFonts w:ascii="仿宋_GB2312" w:hAnsi="宋体" w:eastAsia="仿宋_GB2312" w:cs="宋体"/>
                <w:kern w:val="0"/>
              </w:rPr>
            </w:pPr>
          </w:p>
        </w:tc>
        <w:tc>
          <w:tcPr>
            <w:tcW w:w="1020" w:type="dxa"/>
            <w:vAlign w:val="center"/>
          </w:tcPr>
          <w:p w14:paraId="491E1F51">
            <w:pPr>
              <w:spacing w:line="240" w:lineRule="auto"/>
              <w:ind w:firstLine="420"/>
              <w:jc w:val="center"/>
              <w:rPr>
                <w:rFonts w:ascii="仿宋_GB2312" w:hAnsi="宋体" w:eastAsia="仿宋_GB2312" w:cs="宋体"/>
                <w:kern w:val="0"/>
              </w:rPr>
            </w:pPr>
          </w:p>
        </w:tc>
        <w:tc>
          <w:tcPr>
            <w:tcW w:w="1099" w:type="dxa"/>
            <w:vAlign w:val="center"/>
          </w:tcPr>
          <w:p w14:paraId="3AFA46F8">
            <w:pPr>
              <w:spacing w:line="240" w:lineRule="auto"/>
              <w:ind w:firstLine="420"/>
              <w:jc w:val="center"/>
              <w:rPr>
                <w:rFonts w:ascii="仿宋_GB2312" w:hAnsi="宋体" w:eastAsia="仿宋_GB2312" w:cs="宋体"/>
                <w:kern w:val="0"/>
              </w:rPr>
            </w:pPr>
          </w:p>
        </w:tc>
        <w:tc>
          <w:tcPr>
            <w:tcW w:w="1099" w:type="dxa"/>
            <w:vAlign w:val="center"/>
          </w:tcPr>
          <w:p w14:paraId="39B0A908">
            <w:pPr>
              <w:spacing w:line="240" w:lineRule="auto"/>
              <w:ind w:firstLine="420"/>
              <w:jc w:val="center"/>
              <w:rPr>
                <w:rFonts w:ascii="仿宋_GB2312" w:hAnsi="宋体" w:eastAsia="仿宋_GB2312" w:cs="宋体"/>
                <w:kern w:val="0"/>
              </w:rPr>
            </w:pPr>
          </w:p>
        </w:tc>
        <w:tc>
          <w:tcPr>
            <w:tcW w:w="809" w:type="dxa"/>
            <w:vAlign w:val="center"/>
          </w:tcPr>
          <w:p w14:paraId="40D011FC">
            <w:pPr>
              <w:spacing w:line="240" w:lineRule="auto"/>
              <w:ind w:firstLine="420"/>
              <w:jc w:val="center"/>
              <w:rPr>
                <w:rFonts w:ascii="仿宋_GB2312" w:hAnsi="宋体" w:eastAsia="仿宋_GB2312" w:cs="宋体"/>
                <w:kern w:val="0"/>
              </w:rPr>
            </w:pPr>
          </w:p>
        </w:tc>
        <w:tc>
          <w:tcPr>
            <w:tcW w:w="849" w:type="dxa"/>
            <w:vAlign w:val="center"/>
          </w:tcPr>
          <w:p w14:paraId="72C1DE26">
            <w:pPr>
              <w:spacing w:line="240" w:lineRule="auto"/>
              <w:ind w:firstLine="420" w:firstLineChars="0"/>
              <w:jc w:val="center"/>
              <w:rPr>
                <w:rFonts w:ascii="仿宋_GB2312" w:hAnsi="宋体" w:eastAsia="仿宋_GB2312" w:cs="宋体"/>
                <w:kern w:val="0"/>
              </w:rPr>
            </w:pPr>
          </w:p>
        </w:tc>
        <w:tc>
          <w:tcPr>
            <w:tcW w:w="1383" w:type="dxa"/>
            <w:vAlign w:val="center"/>
          </w:tcPr>
          <w:p w14:paraId="76DF11D5">
            <w:pPr>
              <w:spacing w:line="240" w:lineRule="auto"/>
              <w:ind w:firstLine="420"/>
              <w:jc w:val="center"/>
              <w:rPr>
                <w:rFonts w:ascii="仿宋_GB2312" w:hAnsi="宋体" w:eastAsia="仿宋_GB2312" w:cs="宋体"/>
                <w:kern w:val="0"/>
              </w:rPr>
            </w:pPr>
          </w:p>
        </w:tc>
      </w:tr>
      <w:tr w14:paraId="3F079D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9ADD511">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14:paraId="79D4C159">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14:paraId="40499CBF">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1561DFBE">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14:paraId="2D36C0CA">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资金是否节约使用</w:t>
            </w:r>
          </w:p>
        </w:tc>
        <w:tc>
          <w:tcPr>
            <w:tcW w:w="1099" w:type="dxa"/>
            <w:vAlign w:val="center"/>
          </w:tcPr>
          <w:p w14:paraId="345DD6CF">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良好</w:t>
            </w:r>
          </w:p>
        </w:tc>
        <w:tc>
          <w:tcPr>
            <w:tcW w:w="1099" w:type="dxa"/>
            <w:vAlign w:val="center"/>
          </w:tcPr>
          <w:p w14:paraId="1431B80A">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rPr>
              <w:t>良好</w:t>
            </w:r>
          </w:p>
        </w:tc>
        <w:tc>
          <w:tcPr>
            <w:tcW w:w="809" w:type="dxa"/>
            <w:vAlign w:val="center"/>
          </w:tcPr>
          <w:p w14:paraId="6F96007E">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2A446068">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14:paraId="20006D9D">
            <w:pPr>
              <w:spacing w:line="240" w:lineRule="auto"/>
              <w:ind w:firstLine="420"/>
              <w:jc w:val="center"/>
              <w:rPr>
                <w:rFonts w:ascii="仿宋_GB2312" w:hAnsi="宋体" w:eastAsia="仿宋_GB2312" w:cs="宋体"/>
                <w:kern w:val="0"/>
              </w:rPr>
            </w:pPr>
          </w:p>
        </w:tc>
      </w:tr>
      <w:tr w14:paraId="227C42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1611731">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10A5C26A">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448226E0">
            <w:pPr>
              <w:spacing w:line="240" w:lineRule="auto"/>
              <w:ind w:firstLine="420"/>
              <w:jc w:val="center"/>
              <w:rPr>
                <w:rFonts w:ascii="仿宋_GB2312" w:hAnsi="宋体" w:eastAsia="仿宋_GB2312" w:cs="宋体"/>
                <w:kern w:val="0"/>
              </w:rPr>
            </w:pPr>
          </w:p>
        </w:tc>
        <w:tc>
          <w:tcPr>
            <w:tcW w:w="1020" w:type="dxa"/>
            <w:vAlign w:val="center"/>
          </w:tcPr>
          <w:p w14:paraId="4FBE97EB">
            <w:pPr>
              <w:spacing w:line="240" w:lineRule="auto"/>
              <w:ind w:firstLine="420"/>
              <w:jc w:val="center"/>
              <w:rPr>
                <w:rFonts w:ascii="仿宋_GB2312" w:hAnsi="宋体" w:eastAsia="仿宋_GB2312" w:cs="宋体"/>
                <w:kern w:val="0"/>
              </w:rPr>
            </w:pPr>
          </w:p>
        </w:tc>
        <w:tc>
          <w:tcPr>
            <w:tcW w:w="1099" w:type="dxa"/>
            <w:vAlign w:val="center"/>
          </w:tcPr>
          <w:p w14:paraId="5005153D">
            <w:pPr>
              <w:spacing w:line="240" w:lineRule="auto"/>
              <w:ind w:firstLine="420"/>
              <w:jc w:val="center"/>
              <w:rPr>
                <w:rFonts w:ascii="仿宋_GB2312" w:hAnsi="宋体" w:eastAsia="仿宋_GB2312" w:cs="宋体"/>
                <w:kern w:val="0"/>
              </w:rPr>
            </w:pPr>
          </w:p>
        </w:tc>
        <w:tc>
          <w:tcPr>
            <w:tcW w:w="1099" w:type="dxa"/>
            <w:vAlign w:val="center"/>
          </w:tcPr>
          <w:p w14:paraId="720BFFB3">
            <w:pPr>
              <w:spacing w:line="240" w:lineRule="auto"/>
              <w:ind w:firstLine="420" w:firstLineChars="0"/>
              <w:jc w:val="center"/>
              <w:rPr>
                <w:rFonts w:ascii="仿宋_GB2312" w:hAnsi="宋体" w:eastAsia="仿宋_GB2312" w:cs="宋体"/>
                <w:kern w:val="0"/>
              </w:rPr>
            </w:pPr>
          </w:p>
        </w:tc>
        <w:tc>
          <w:tcPr>
            <w:tcW w:w="809" w:type="dxa"/>
            <w:vAlign w:val="center"/>
          </w:tcPr>
          <w:p w14:paraId="120D19F4">
            <w:pPr>
              <w:spacing w:line="240" w:lineRule="auto"/>
              <w:ind w:firstLine="420"/>
              <w:jc w:val="center"/>
              <w:rPr>
                <w:rFonts w:ascii="仿宋_GB2312" w:hAnsi="宋体" w:eastAsia="仿宋_GB2312" w:cs="宋体"/>
                <w:kern w:val="0"/>
              </w:rPr>
            </w:pPr>
          </w:p>
        </w:tc>
        <w:tc>
          <w:tcPr>
            <w:tcW w:w="849" w:type="dxa"/>
            <w:vAlign w:val="center"/>
          </w:tcPr>
          <w:p w14:paraId="73382988">
            <w:pPr>
              <w:spacing w:line="240" w:lineRule="auto"/>
              <w:ind w:firstLine="420" w:firstLineChars="0"/>
              <w:jc w:val="center"/>
              <w:rPr>
                <w:rFonts w:ascii="仿宋_GB2312" w:hAnsi="宋体" w:eastAsia="仿宋_GB2312" w:cs="宋体"/>
                <w:kern w:val="0"/>
              </w:rPr>
            </w:pPr>
          </w:p>
        </w:tc>
        <w:tc>
          <w:tcPr>
            <w:tcW w:w="1383" w:type="dxa"/>
            <w:vAlign w:val="center"/>
          </w:tcPr>
          <w:p w14:paraId="1BA26659">
            <w:pPr>
              <w:spacing w:line="240" w:lineRule="auto"/>
              <w:ind w:firstLine="420"/>
              <w:jc w:val="center"/>
              <w:rPr>
                <w:rFonts w:ascii="仿宋_GB2312" w:hAnsi="宋体" w:eastAsia="仿宋_GB2312" w:cs="宋体"/>
                <w:kern w:val="0"/>
              </w:rPr>
            </w:pPr>
          </w:p>
        </w:tc>
      </w:tr>
      <w:tr w14:paraId="7CBAAB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9C12E32">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6FC2D7B2">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6D609D24">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14:paraId="129F7DF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是否使社保基金安全合理运营</w:t>
            </w:r>
          </w:p>
        </w:tc>
        <w:tc>
          <w:tcPr>
            <w:tcW w:w="1099" w:type="dxa"/>
            <w:vAlign w:val="center"/>
          </w:tcPr>
          <w:p w14:paraId="02768899">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安全</w:t>
            </w:r>
          </w:p>
        </w:tc>
        <w:tc>
          <w:tcPr>
            <w:tcW w:w="1099" w:type="dxa"/>
            <w:vAlign w:val="center"/>
          </w:tcPr>
          <w:p w14:paraId="4D757605">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安全</w:t>
            </w:r>
          </w:p>
        </w:tc>
        <w:tc>
          <w:tcPr>
            <w:tcW w:w="809" w:type="dxa"/>
            <w:vAlign w:val="center"/>
          </w:tcPr>
          <w:p w14:paraId="47FC5CBB">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32E43962">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14:paraId="10044B67">
            <w:pPr>
              <w:spacing w:line="240" w:lineRule="auto"/>
              <w:ind w:firstLine="420"/>
              <w:jc w:val="center"/>
              <w:rPr>
                <w:rFonts w:ascii="仿宋_GB2312" w:hAnsi="宋体" w:eastAsia="仿宋_GB2312" w:cs="宋体"/>
                <w:kern w:val="0"/>
              </w:rPr>
            </w:pPr>
          </w:p>
        </w:tc>
      </w:tr>
      <w:tr w14:paraId="060457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B2D762D">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1BB30E8A">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6DD1BACD">
            <w:pPr>
              <w:spacing w:line="240" w:lineRule="auto"/>
              <w:ind w:firstLine="420"/>
              <w:jc w:val="center"/>
              <w:rPr>
                <w:rFonts w:ascii="仿宋_GB2312" w:hAnsi="宋体" w:eastAsia="仿宋_GB2312" w:cs="宋体"/>
                <w:kern w:val="0"/>
              </w:rPr>
            </w:pPr>
          </w:p>
        </w:tc>
        <w:tc>
          <w:tcPr>
            <w:tcW w:w="1020" w:type="dxa"/>
            <w:vAlign w:val="center"/>
          </w:tcPr>
          <w:p w14:paraId="583C55E2">
            <w:pPr>
              <w:spacing w:line="240" w:lineRule="auto"/>
              <w:ind w:firstLine="420"/>
              <w:jc w:val="center"/>
              <w:rPr>
                <w:rFonts w:ascii="仿宋_GB2312" w:hAnsi="宋体" w:eastAsia="仿宋_GB2312" w:cs="宋体"/>
                <w:kern w:val="0"/>
              </w:rPr>
            </w:pPr>
          </w:p>
        </w:tc>
        <w:tc>
          <w:tcPr>
            <w:tcW w:w="1099" w:type="dxa"/>
            <w:vAlign w:val="center"/>
          </w:tcPr>
          <w:p w14:paraId="38F6005E">
            <w:pPr>
              <w:spacing w:line="240" w:lineRule="auto"/>
              <w:ind w:firstLine="420"/>
              <w:jc w:val="center"/>
              <w:rPr>
                <w:rFonts w:ascii="仿宋_GB2312" w:hAnsi="宋体" w:eastAsia="仿宋_GB2312" w:cs="宋体"/>
                <w:kern w:val="0"/>
              </w:rPr>
            </w:pPr>
          </w:p>
        </w:tc>
        <w:tc>
          <w:tcPr>
            <w:tcW w:w="1099" w:type="dxa"/>
            <w:vAlign w:val="center"/>
          </w:tcPr>
          <w:p w14:paraId="790802F5">
            <w:pPr>
              <w:spacing w:line="240" w:lineRule="auto"/>
              <w:ind w:firstLine="420" w:firstLineChars="0"/>
              <w:jc w:val="center"/>
              <w:rPr>
                <w:rFonts w:ascii="仿宋_GB2312" w:hAnsi="宋体" w:eastAsia="仿宋_GB2312" w:cs="宋体"/>
                <w:kern w:val="0"/>
              </w:rPr>
            </w:pPr>
          </w:p>
        </w:tc>
        <w:tc>
          <w:tcPr>
            <w:tcW w:w="809" w:type="dxa"/>
            <w:vAlign w:val="center"/>
          </w:tcPr>
          <w:p w14:paraId="5B322E15">
            <w:pPr>
              <w:spacing w:line="240" w:lineRule="auto"/>
              <w:ind w:firstLine="420"/>
              <w:jc w:val="center"/>
              <w:rPr>
                <w:rFonts w:ascii="仿宋_GB2312" w:hAnsi="宋体" w:eastAsia="仿宋_GB2312" w:cs="宋体"/>
                <w:kern w:val="0"/>
              </w:rPr>
            </w:pPr>
          </w:p>
        </w:tc>
        <w:tc>
          <w:tcPr>
            <w:tcW w:w="849" w:type="dxa"/>
            <w:vAlign w:val="center"/>
          </w:tcPr>
          <w:p w14:paraId="20FDCEB8">
            <w:pPr>
              <w:spacing w:line="240" w:lineRule="auto"/>
              <w:ind w:firstLine="420" w:firstLineChars="0"/>
              <w:jc w:val="center"/>
              <w:rPr>
                <w:rFonts w:ascii="仿宋_GB2312" w:hAnsi="宋体" w:eastAsia="仿宋_GB2312" w:cs="宋体"/>
                <w:kern w:val="0"/>
              </w:rPr>
            </w:pPr>
          </w:p>
        </w:tc>
        <w:tc>
          <w:tcPr>
            <w:tcW w:w="1383" w:type="dxa"/>
            <w:vAlign w:val="center"/>
          </w:tcPr>
          <w:p w14:paraId="0262DE8A">
            <w:pPr>
              <w:spacing w:line="240" w:lineRule="auto"/>
              <w:ind w:firstLine="420"/>
              <w:jc w:val="center"/>
              <w:rPr>
                <w:rFonts w:ascii="仿宋_GB2312" w:hAnsi="宋体" w:eastAsia="仿宋_GB2312" w:cs="宋体"/>
                <w:kern w:val="0"/>
              </w:rPr>
            </w:pPr>
          </w:p>
        </w:tc>
      </w:tr>
      <w:tr w14:paraId="54402E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1246A294">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13FA0CD">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17B98C46">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14:paraId="44C14975">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生态环境改善状况</w:t>
            </w:r>
          </w:p>
        </w:tc>
        <w:tc>
          <w:tcPr>
            <w:tcW w:w="1099" w:type="dxa"/>
            <w:vAlign w:val="center"/>
          </w:tcPr>
          <w:p w14:paraId="5EE06705">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有所改善</w:t>
            </w:r>
          </w:p>
        </w:tc>
        <w:tc>
          <w:tcPr>
            <w:tcW w:w="1099" w:type="dxa"/>
            <w:vAlign w:val="center"/>
          </w:tcPr>
          <w:p w14:paraId="1E978577">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rPr>
              <w:t>有所改善</w:t>
            </w:r>
          </w:p>
        </w:tc>
        <w:tc>
          <w:tcPr>
            <w:tcW w:w="809" w:type="dxa"/>
            <w:vAlign w:val="center"/>
          </w:tcPr>
          <w:p w14:paraId="1F00F93C">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7E8DDF41">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14:paraId="4087DC34">
            <w:pPr>
              <w:spacing w:line="240" w:lineRule="auto"/>
              <w:ind w:firstLine="420"/>
              <w:jc w:val="center"/>
              <w:rPr>
                <w:rFonts w:ascii="仿宋_GB2312" w:hAnsi="宋体" w:eastAsia="仿宋_GB2312" w:cs="宋体"/>
                <w:kern w:val="0"/>
              </w:rPr>
            </w:pPr>
          </w:p>
        </w:tc>
      </w:tr>
      <w:tr w14:paraId="67B97A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146130CD">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10E08B66">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4E7DB361">
            <w:pPr>
              <w:spacing w:line="240" w:lineRule="auto"/>
              <w:ind w:firstLine="420"/>
              <w:jc w:val="center"/>
              <w:rPr>
                <w:rFonts w:ascii="仿宋_GB2312" w:hAnsi="宋体" w:eastAsia="仿宋_GB2312" w:cs="宋体"/>
                <w:kern w:val="0"/>
              </w:rPr>
            </w:pPr>
          </w:p>
        </w:tc>
        <w:tc>
          <w:tcPr>
            <w:tcW w:w="1020" w:type="dxa"/>
            <w:vAlign w:val="center"/>
          </w:tcPr>
          <w:p w14:paraId="5A12587C">
            <w:pPr>
              <w:spacing w:line="240" w:lineRule="auto"/>
              <w:ind w:firstLine="420"/>
              <w:jc w:val="center"/>
              <w:rPr>
                <w:rFonts w:ascii="仿宋_GB2312" w:hAnsi="宋体" w:eastAsia="仿宋_GB2312" w:cs="宋体"/>
                <w:kern w:val="0"/>
              </w:rPr>
            </w:pPr>
          </w:p>
        </w:tc>
        <w:tc>
          <w:tcPr>
            <w:tcW w:w="1099" w:type="dxa"/>
            <w:vAlign w:val="center"/>
          </w:tcPr>
          <w:p w14:paraId="548DA30F">
            <w:pPr>
              <w:spacing w:line="240" w:lineRule="auto"/>
              <w:ind w:firstLine="420"/>
              <w:jc w:val="center"/>
              <w:rPr>
                <w:rFonts w:ascii="仿宋_GB2312" w:hAnsi="宋体" w:eastAsia="仿宋_GB2312" w:cs="宋体"/>
                <w:kern w:val="0"/>
              </w:rPr>
            </w:pPr>
          </w:p>
        </w:tc>
        <w:tc>
          <w:tcPr>
            <w:tcW w:w="1099" w:type="dxa"/>
            <w:vAlign w:val="center"/>
          </w:tcPr>
          <w:p w14:paraId="7929F905">
            <w:pPr>
              <w:spacing w:line="240" w:lineRule="auto"/>
              <w:ind w:firstLine="420" w:firstLineChars="0"/>
              <w:jc w:val="center"/>
              <w:rPr>
                <w:rFonts w:ascii="仿宋_GB2312" w:hAnsi="宋体" w:eastAsia="仿宋_GB2312" w:cs="宋体"/>
                <w:kern w:val="0"/>
              </w:rPr>
            </w:pPr>
          </w:p>
        </w:tc>
        <w:tc>
          <w:tcPr>
            <w:tcW w:w="809" w:type="dxa"/>
            <w:vAlign w:val="center"/>
          </w:tcPr>
          <w:p w14:paraId="163790FA">
            <w:pPr>
              <w:spacing w:line="240" w:lineRule="auto"/>
              <w:ind w:firstLine="420"/>
              <w:jc w:val="center"/>
              <w:rPr>
                <w:rFonts w:ascii="仿宋_GB2312" w:hAnsi="宋体" w:eastAsia="仿宋_GB2312" w:cs="宋体"/>
                <w:kern w:val="0"/>
              </w:rPr>
            </w:pPr>
          </w:p>
        </w:tc>
        <w:tc>
          <w:tcPr>
            <w:tcW w:w="849" w:type="dxa"/>
            <w:vAlign w:val="center"/>
          </w:tcPr>
          <w:p w14:paraId="17722BB5">
            <w:pPr>
              <w:spacing w:line="240" w:lineRule="auto"/>
              <w:ind w:firstLine="420" w:firstLineChars="0"/>
              <w:jc w:val="center"/>
              <w:rPr>
                <w:rFonts w:ascii="仿宋_GB2312" w:hAnsi="宋体" w:eastAsia="仿宋_GB2312" w:cs="宋体"/>
                <w:kern w:val="0"/>
              </w:rPr>
            </w:pPr>
          </w:p>
        </w:tc>
        <w:tc>
          <w:tcPr>
            <w:tcW w:w="1383" w:type="dxa"/>
            <w:vAlign w:val="center"/>
          </w:tcPr>
          <w:p w14:paraId="7864CBFC">
            <w:pPr>
              <w:spacing w:line="240" w:lineRule="auto"/>
              <w:ind w:firstLine="420"/>
              <w:jc w:val="center"/>
              <w:rPr>
                <w:rFonts w:ascii="仿宋_GB2312" w:hAnsi="宋体" w:eastAsia="仿宋_GB2312" w:cs="宋体"/>
                <w:kern w:val="0"/>
              </w:rPr>
            </w:pPr>
          </w:p>
        </w:tc>
      </w:tr>
      <w:tr w14:paraId="7F00B0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72C6B063">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30E6C869">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4AC27D98">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14:paraId="43BC794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促进我市构建和谐稳定的劳动关系</w:t>
            </w:r>
          </w:p>
        </w:tc>
        <w:tc>
          <w:tcPr>
            <w:tcW w:w="1099" w:type="dxa"/>
            <w:vAlign w:val="center"/>
          </w:tcPr>
          <w:p w14:paraId="51CC9B84">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持续</w:t>
            </w:r>
          </w:p>
        </w:tc>
        <w:tc>
          <w:tcPr>
            <w:tcW w:w="1099" w:type="dxa"/>
            <w:vAlign w:val="center"/>
          </w:tcPr>
          <w:p w14:paraId="767B6C71">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持续</w:t>
            </w:r>
          </w:p>
        </w:tc>
        <w:tc>
          <w:tcPr>
            <w:tcW w:w="809" w:type="dxa"/>
            <w:vAlign w:val="center"/>
          </w:tcPr>
          <w:p w14:paraId="754DB374">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77AB2756">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14:paraId="468D70B2">
            <w:pPr>
              <w:spacing w:line="240" w:lineRule="auto"/>
              <w:ind w:firstLine="420"/>
              <w:jc w:val="center"/>
              <w:rPr>
                <w:rFonts w:ascii="仿宋_GB2312" w:hAnsi="宋体" w:eastAsia="仿宋_GB2312" w:cs="宋体"/>
                <w:kern w:val="0"/>
              </w:rPr>
            </w:pPr>
          </w:p>
        </w:tc>
      </w:tr>
      <w:tr w14:paraId="041D39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4DCFEEB6">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57B67A32">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01BD7299">
            <w:pPr>
              <w:spacing w:line="240" w:lineRule="auto"/>
              <w:ind w:firstLine="420"/>
              <w:jc w:val="center"/>
              <w:rPr>
                <w:rFonts w:ascii="仿宋_GB2312" w:hAnsi="宋体" w:eastAsia="仿宋_GB2312" w:cs="宋体"/>
                <w:kern w:val="0"/>
              </w:rPr>
            </w:pPr>
          </w:p>
        </w:tc>
        <w:tc>
          <w:tcPr>
            <w:tcW w:w="1020" w:type="dxa"/>
            <w:vAlign w:val="center"/>
          </w:tcPr>
          <w:p w14:paraId="310F831D">
            <w:pPr>
              <w:spacing w:line="240" w:lineRule="auto"/>
              <w:ind w:firstLine="420"/>
              <w:jc w:val="center"/>
              <w:rPr>
                <w:rFonts w:ascii="仿宋_GB2312" w:hAnsi="宋体" w:eastAsia="仿宋_GB2312" w:cs="宋体"/>
                <w:kern w:val="0"/>
              </w:rPr>
            </w:pPr>
          </w:p>
        </w:tc>
        <w:tc>
          <w:tcPr>
            <w:tcW w:w="1099" w:type="dxa"/>
            <w:vAlign w:val="center"/>
          </w:tcPr>
          <w:p w14:paraId="59F16687">
            <w:pPr>
              <w:spacing w:line="240" w:lineRule="auto"/>
              <w:ind w:firstLine="420"/>
              <w:jc w:val="center"/>
              <w:rPr>
                <w:rFonts w:ascii="仿宋_GB2312" w:hAnsi="宋体" w:eastAsia="仿宋_GB2312" w:cs="宋体"/>
                <w:kern w:val="0"/>
              </w:rPr>
            </w:pPr>
          </w:p>
        </w:tc>
        <w:tc>
          <w:tcPr>
            <w:tcW w:w="1099" w:type="dxa"/>
            <w:vAlign w:val="center"/>
          </w:tcPr>
          <w:p w14:paraId="26A999BA">
            <w:pPr>
              <w:spacing w:line="240" w:lineRule="auto"/>
              <w:ind w:firstLine="420" w:firstLineChars="0"/>
              <w:jc w:val="center"/>
              <w:rPr>
                <w:rFonts w:ascii="仿宋_GB2312" w:hAnsi="宋体" w:eastAsia="仿宋_GB2312" w:cs="宋体"/>
                <w:kern w:val="0"/>
              </w:rPr>
            </w:pPr>
          </w:p>
        </w:tc>
        <w:tc>
          <w:tcPr>
            <w:tcW w:w="809" w:type="dxa"/>
            <w:vAlign w:val="center"/>
          </w:tcPr>
          <w:p w14:paraId="0C9225A3">
            <w:pPr>
              <w:spacing w:line="240" w:lineRule="auto"/>
              <w:ind w:firstLine="420"/>
              <w:jc w:val="center"/>
              <w:rPr>
                <w:rFonts w:ascii="仿宋_GB2312" w:hAnsi="宋体" w:eastAsia="仿宋_GB2312" w:cs="宋体"/>
                <w:kern w:val="0"/>
              </w:rPr>
            </w:pPr>
          </w:p>
        </w:tc>
        <w:tc>
          <w:tcPr>
            <w:tcW w:w="849" w:type="dxa"/>
            <w:vAlign w:val="center"/>
          </w:tcPr>
          <w:p w14:paraId="6B8BBF25">
            <w:pPr>
              <w:spacing w:line="240" w:lineRule="auto"/>
              <w:ind w:firstLine="420" w:firstLineChars="0"/>
              <w:jc w:val="center"/>
              <w:rPr>
                <w:rFonts w:ascii="仿宋_GB2312" w:hAnsi="宋体" w:eastAsia="仿宋_GB2312" w:cs="宋体"/>
                <w:kern w:val="0"/>
              </w:rPr>
            </w:pPr>
          </w:p>
        </w:tc>
        <w:tc>
          <w:tcPr>
            <w:tcW w:w="1383" w:type="dxa"/>
            <w:vAlign w:val="center"/>
          </w:tcPr>
          <w:p w14:paraId="3A73E2FB">
            <w:pPr>
              <w:spacing w:line="240" w:lineRule="auto"/>
              <w:ind w:firstLine="420"/>
              <w:jc w:val="center"/>
              <w:rPr>
                <w:rFonts w:ascii="仿宋_GB2312" w:hAnsi="宋体" w:eastAsia="仿宋_GB2312" w:cs="宋体"/>
                <w:kern w:val="0"/>
              </w:rPr>
            </w:pPr>
          </w:p>
        </w:tc>
      </w:tr>
      <w:tr w14:paraId="4F31D1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280498A">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14:paraId="06C11F59">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1B0E9A23">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14:paraId="32F743C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群众是否满意</w:t>
            </w:r>
          </w:p>
        </w:tc>
        <w:tc>
          <w:tcPr>
            <w:tcW w:w="1099" w:type="dxa"/>
            <w:vAlign w:val="center"/>
          </w:tcPr>
          <w:p w14:paraId="1AB55449">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14:paraId="405DC687">
            <w:pPr>
              <w:spacing w:line="240" w:lineRule="auto"/>
              <w:ind w:firstLine="420" w:firstLineChars="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14:paraId="24B87258">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26D6487D">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14:paraId="35FB1925">
            <w:pPr>
              <w:spacing w:line="240" w:lineRule="auto"/>
              <w:ind w:firstLine="420"/>
              <w:jc w:val="center"/>
              <w:rPr>
                <w:rFonts w:ascii="仿宋_GB2312" w:hAnsi="宋体" w:eastAsia="仿宋_GB2312" w:cs="宋体"/>
                <w:kern w:val="0"/>
              </w:rPr>
            </w:pPr>
          </w:p>
        </w:tc>
      </w:tr>
      <w:tr w14:paraId="611613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0F51BC18">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248AB900">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14:paraId="3F97214F">
            <w:pPr>
              <w:spacing w:line="240" w:lineRule="auto"/>
              <w:ind w:firstLine="420"/>
              <w:jc w:val="center"/>
              <w:rPr>
                <w:rFonts w:ascii="仿宋_GB2312" w:hAnsi="宋体" w:eastAsia="仿宋_GB2312" w:cs="宋体"/>
                <w:kern w:val="0"/>
              </w:rPr>
            </w:pPr>
          </w:p>
        </w:tc>
        <w:tc>
          <w:tcPr>
            <w:tcW w:w="1020" w:type="dxa"/>
            <w:vAlign w:val="center"/>
          </w:tcPr>
          <w:p w14:paraId="0EFA4BC2">
            <w:pPr>
              <w:spacing w:line="240" w:lineRule="auto"/>
              <w:ind w:firstLine="420"/>
              <w:jc w:val="center"/>
              <w:rPr>
                <w:rFonts w:ascii="仿宋_GB2312" w:hAnsi="宋体" w:eastAsia="仿宋_GB2312" w:cs="宋体"/>
                <w:kern w:val="0"/>
              </w:rPr>
            </w:pPr>
          </w:p>
        </w:tc>
        <w:tc>
          <w:tcPr>
            <w:tcW w:w="1099" w:type="dxa"/>
            <w:vAlign w:val="center"/>
          </w:tcPr>
          <w:p w14:paraId="1C0EAF5C">
            <w:pPr>
              <w:spacing w:line="240" w:lineRule="auto"/>
              <w:ind w:firstLine="420"/>
              <w:jc w:val="center"/>
              <w:rPr>
                <w:rFonts w:ascii="仿宋_GB2312" w:hAnsi="宋体" w:eastAsia="仿宋_GB2312" w:cs="宋体"/>
                <w:kern w:val="0"/>
              </w:rPr>
            </w:pPr>
          </w:p>
        </w:tc>
        <w:tc>
          <w:tcPr>
            <w:tcW w:w="1099" w:type="dxa"/>
            <w:vAlign w:val="center"/>
          </w:tcPr>
          <w:p w14:paraId="257C6997">
            <w:pPr>
              <w:spacing w:line="240" w:lineRule="auto"/>
              <w:ind w:firstLine="420" w:firstLineChars="0"/>
              <w:jc w:val="center"/>
              <w:rPr>
                <w:rFonts w:ascii="仿宋_GB2312" w:hAnsi="宋体" w:eastAsia="仿宋_GB2312" w:cs="宋体"/>
                <w:kern w:val="0"/>
              </w:rPr>
            </w:pPr>
          </w:p>
        </w:tc>
        <w:tc>
          <w:tcPr>
            <w:tcW w:w="809" w:type="dxa"/>
            <w:vAlign w:val="center"/>
          </w:tcPr>
          <w:p w14:paraId="1F50B961">
            <w:pPr>
              <w:spacing w:line="240" w:lineRule="auto"/>
              <w:ind w:firstLine="420"/>
              <w:jc w:val="center"/>
              <w:rPr>
                <w:rFonts w:ascii="仿宋_GB2312" w:hAnsi="宋体" w:eastAsia="仿宋_GB2312" w:cs="宋体"/>
                <w:kern w:val="0"/>
              </w:rPr>
            </w:pPr>
          </w:p>
        </w:tc>
        <w:tc>
          <w:tcPr>
            <w:tcW w:w="849" w:type="dxa"/>
            <w:vAlign w:val="center"/>
          </w:tcPr>
          <w:p w14:paraId="1EF7D98D">
            <w:pPr>
              <w:spacing w:line="240" w:lineRule="auto"/>
              <w:ind w:firstLine="420" w:firstLineChars="0"/>
              <w:jc w:val="center"/>
              <w:rPr>
                <w:rFonts w:ascii="仿宋_GB2312" w:hAnsi="宋体" w:eastAsia="仿宋_GB2312" w:cs="宋体"/>
                <w:kern w:val="0"/>
              </w:rPr>
            </w:pPr>
          </w:p>
        </w:tc>
        <w:tc>
          <w:tcPr>
            <w:tcW w:w="1383" w:type="dxa"/>
            <w:vAlign w:val="center"/>
          </w:tcPr>
          <w:p w14:paraId="7A2F3471">
            <w:pPr>
              <w:spacing w:line="240" w:lineRule="auto"/>
              <w:ind w:firstLine="420"/>
              <w:jc w:val="center"/>
              <w:rPr>
                <w:rFonts w:ascii="仿宋_GB2312" w:hAnsi="宋体" w:eastAsia="仿宋_GB2312" w:cs="宋体"/>
                <w:kern w:val="0"/>
              </w:rPr>
            </w:pPr>
          </w:p>
        </w:tc>
      </w:tr>
      <w:tr w14:paraId="6B2817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2F17E56">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27D6B86C">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20E73A8F">
            <w:pPr>
              <w:spacing w:line="240" w:lineRule="auto"/>
              <w:ind w:firstLine="420"/>
              <w:jc w:val="center"/>
              <w:rPr>
                <w:rFonts w:ascii="仿宋_GB2312" w:hAnsi="宋体" w:eastAsia="仿宋_GB2312" w:cs="宋体"/>
                <w:kern w:val="0"/>
              </w:rPr>
            </w:pPr>
          </w:p>
        </w:tc>
        <w:tc>
          <w:tcPr>
            <w:tcW w:w="1020" w:type="dxa"/>
            <w:vAlign w:val="center"/>
          </w:tcPr>
          <w:p w14:paraId="10710976">
            <w:pPr>
              <w:spacing w:line="240" w:lineRule="auto"/>
              <w:ind w:firstLine="420"/>
              <w:jc w:val="center"/>
              <w:rPr>
                <w:rFonts w:ascii="仿宋_GB2312" w:hAnsi="宋体" w:eastAsia="仿宋_GB2312" w:cs="宋体"/>
                <w:kern w:val="0"/>
              </w:rPr>
            </w:pPr>
          </w:p>
        </w:tc>
        <w:tc>
          <w:tcPr>
            <w:tcW w:w="1099" w:type="dxa"/>
            <w:vAlign w:val="center"/>
          </w:tcPr>
          <w:p w14:paraId="38266871">
            <w:pPr>
              <w:spacing w:line="240" w:lineRule="auto"/>
              <w:ind w:firstLine="420"/>
              <w:jc w:val="center"/>
              <w:rPr>
                <w:rFonts w:ascii="仿宋_GB2312" w:hAnsi="宋体" w:eastAsia="仿宋_GB2312" w:cs="宋体"/>
                <w:kern w:val="0"/>
              </w:rPr>
            </w:pPr>
          </w:p>
        </w:tc>
        <w:tc>
          <w:tcPr>
            <w:tcW w:w="1099" w:type="dxa"/>
            <w:vAlign w:val="center"/>
          </w:tcPr>
          <w:p w14:paraId="03DE9BB7">
            <w:pPr>
              <w:spacing w:line="240" w:lineRule="auto"/>
              <w:ind w:firstLine="420" w:firstLineChars="0"/>
              <w:jc w:val="center"/>
              <w:rPr>
                <w:rFonts w:ascii="仿宋_GB2312" w:hAnsi="宋体" w:eastAsia="仿宋_GB2312" w:cs="宋体"/>
                <w:kern w:val="0"/>
              </w:rPr>
            </w:pPr>
          </w:p>
        </w:tc>
        <w:tc>
          <w:tcPr>
            <w:tcW w:w="809" w:type="dxa"/>
            <w:vAlign w:val="center"/>
          </w:tcPr>
          <w:p w14:paraId="73512988">
            <w:pPr>
              <w:spacing w:line="240" w:lineRule="auto"/>
              <w:ind w:firstLine="420"/>
              <w:jc w:val="center"/>
              <w:rPr>
                <w:rFonts w:ascii="仿宋_GB2312" w:hAnsi="宋体" w:eastAsia="仿宋_GB2312" w:cs="宋体"/>
                <w:kern w:val="0"/>
              </w:rPr>
            </w:pPr>
          </w:p>
        </w:tc>
        <w:tc>
          <w:tcPr>
            <w:tcW w:w="849" w:type="dxa"/>
            <w:vAlign w:val="center"/>
          </w:tcPr>
          <w:p w14:paraId="2B9BA3AD">
            <w:pPr>
              <w:spacing w:line="240" w:lineRule="auto"/>
              <w:ind w:firstLine="420" w:firstLineChars="0"/>
              <w:jc w:val="center"/>
              <w:rPr>
                <w:rFonts w:ascii="仿宋_GB2312" w:hAnsi="宋体" w:eastAsia="仿宋_GB2312" w:cs="宋体"/>
                <w:kern w:val="0"/>
              </w:rPr>
            </w:pPr>
          </w:p>
        </w:tc>
        <w:tc>
          <w:tcPr>
            <w:tcW w:w="1383" w:type="dxa"/>
            <w:vAlign w:val="center"/>
          </w:tcPr>
          <w:p w14:paraId="070B9669">
            <w:pPr>
              <w:spacing w:line="240" w:lineRule="auto"/>
              <w:ind w:firstLine="420"/>
              <w:jc w:val="center"/>
              <w:rPr>
                <w:rFonts w:ascii="仿宋_GB2312" w:hAnsi="宋体" w:eastAsia="仿宋_GB2312" w:cs="宋体"/>
                <w:kern w:val="0"/>
              </w:rPr>
            </w:pPr>
          </w:p>
        </w:tc>
      </w:tr>
      <w:tr w14:paraId="293E9A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7F645A12">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14:paraId="49A43CAB">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4365CAE0">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14:paraId="787DFFF3">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14:paraId="2EB8F60F">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15万</w:t>
            </w:r>
          </w:p>
        </w:tc>
        <w:tc>
          <w:tcPr>
            <w:tcW w:w="1099" w:type="dxa"/>
            <w:vAlign w:val="center"/>
          </w:tcPr>
          <w:p w14:paraId="7EE3A1B3">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完成</w:t>
            </w:r>
          </w:p>
        </w:tc>
        <w:tc>
          <w:tcPr>
            <w:tcW w:w="1099" w:type="dxa"/>
            <w:vAlign w:val="center"/>
          </w:tcPr>
          <w:p w14:paraId="4DE22BD8">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完成</w:t>
            </w:r>
          </w:p>
        </w:tc>
        <w:tc>
          <w:tcPr>
            <w:tcW w:w="809" w:type="dxa"/>
            <w:vAlign w:val="center"/>
          </w:tcPr>
          <w:p w14:paraId="18F5C23A">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4A2A0B67">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14:paraId="1A0DB4B9">
            <w:pPr>
              <w:spacing w:line="240" w:lineRule="auto"/>
              <w:ind w:firstLine="420"/>
              <w:jc w:val="center"/>
              <w:rPr>
                <w:rFonts w:ascii="仿宋_GB2312" w:hAnsi="宋体" w:eastAsia="仿宋_GB2312" w:cs="宋体"/>
                <w:kern w:val="0"/>
              </w:rPr>
            </w:pPr>
          </w:p>
        </w:tc>
      </w:tr>
      <w:tr w14:paraId="2369AC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7D54A5A7">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177479AA">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1EF707EA">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14:paraId="1684271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对社会发展可能造成的负面影响</w:t>
            </w:r>
          </w:p>
        </w:tc>
        <w:tc>
          <w:tcPr>
            <w:tcW w:w="1099" w:type="dxa"/>
            <w:vAlign w:val="center"/>
          </w:tcPr>
          <w:p w14:paraId="4D7AA39F">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14:paraId="3E6B831D">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无</w:t>
            </w:r>
          </w:p>
        </w:tc>
        <w:tc>
          <w:tcPr>
            <w:tcW w:w="809" w:type="dxa"/>
            <w:vAlign w:val="center"/>
          </w:tcPr>
          <w:p w14:paraId="1F262F3C">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33198F1B">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14:paraId="0F694619">
            <w:pPr>
              <w:spacing w:line="240" w:lineRule="auto"/>
              <w:ind w:firstLine="420"/>
              <w:jc w:val="center"/>
              <w:rPr>
                <w:rFonts w:ascii="仿宋_GB2312" w:hAnsi="宋体" w:eastAsia="仿宋_GB2312" w:cs="宋体"/>
                <w:kern w:val="0"/>
              </w:rPr>
            </w:pPr>
          </w:p>
        </w:tc>
      </w:tr>
      <w:tr w14:paraId="494102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74B39ABF">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03F60364">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3CD5318E">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14:paraId="0D26269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对自然生态环境造成的负面影响</w:t>
            </w:r>
          </w:p>
        </w:tc>
        <w:tc>
          <w:tcPr>
            <w:tcW w:w="1099" w:type="dxa"/>
            <w:vAlign w:val="center"/>
          </w:tcPr>
          <w:p w14:paraId="59D51043">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14:paraId="65DBAA3F">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无</w:t>
            </w:r>
          </w:p>
        </w:tc>
        <w:tc>
          <w:tcPr>
            <w:tcW w:w="809" w:type="dxa"/>
            <w:vAlign w:val="center"/>
          </w:tcPr>
          <w:p w14:paraId="47DEFE86">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06FBD8FE">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14:paraId="3A838A83">
            <w:pPr>
              <w:spacing w:line="240" w:lineRule="auto"/>
              <w:ind w:firstLine="420"/>
              <w:jc w:val="center"/>
              <w:rPr>
                <w:rFonts w:ascii="仿宋_GB2312" w:hAnsi="宋体" w:eastAsia="仿宋_GB2312" w:cs="宋体"/>
                <w:kern w:val="0"/>
              </w:rPr>
            </w:pPr>
          </w:p>
        </w:tc>
      </w:tr>
      <w:tr w14:paraId="0B2088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113C0D7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14:paraId="35911BD4">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14:paraId="1AA6AC7E">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14:paraId="4EE1930C">
            <w:pPr>
              <w:spacing w:line="240" w:lineRule="auto"/>
              <w:ind w:firstLine="420"/>
              <w:jc w:val="center"/>
              <w:rPr>
                <w:rFonts w:ascii="仿宋_GB2312" w:hAnsi="宋体" w:eastAsia="仿宋_GB2312" w:cs="宋体"/>
                <w:kern w:val="0"/>
              </w:rPr>
            </w:pPr>
          </w:p>
        </w:tc>
      </w:tr>
    </w:tbl>
    <w:p w14:paraId="72E3E555">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14:paraId="7BB7A4BB">
      <w:pPr>
        <w:spacing w:line="240" w:lineRule="auto"/>
        <w:ind w:firstLine="420"/>
        <w:jc w:val="left"/>
        <w:rPr>
          <w:rFonts w:ascii="宋体" w:hAnsi="宋体" w:eastAsia="宋体" w:cs="宋体"/>
          <w:kern w:val="0"/>
          <w:lang w:eastAsia="zh-CN"/>
        </w:rPr>
      </w:pPr>
    </w:p>
    <w:p w14:paraId="6CE170B0">
      <w:pPr>
        <w:rPr>
          <w:rFonts w:hint="eastAsia" w:ascii="仿宋_GB2312" w:hAnsi="宋体" w:eastAsia="仿宋_GB2312" w:cs="宋体"/>
          <w:kern w:val="0"/>
          <w:lang w:eastAsia="zh-CN"/>
        </w:r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14:paraId="2E46DA96">
      <w:pPr>
        <w:pStyle w:val="2"/>
        <w:rPr>
          <w:rFonts w:hint="eastAsia" w:ascii="仿宋_GB2312" w:hAnsi="宋体" w:eastAsia="仿宋_GB2312" w:cs="宋体"/>
          <w:kern w:val="0"/>
          <w:lang w:eastAsia="zh-CN"/>
        </w:rPr>
      </w:pPr>
    </w:p>
    <w:p w14:paraId="32A1F495">
      <w:pPr>
        <w:pStyle w:val="2"/>
        <w:rPr>
          <w:rFonts w:hint="eastAsia" w:ascii="仿宋_GB2312" w:hAnsi="宋体" w:eastAsia="仿宋_GB2312" w:cs="宋体"/>
          <w:kern w:val="0"/>
          <w:lang w:eastAsia="zh-CN"/>
        </w:rPr>
      </w:pPr>
    </w:p>
    <w:p w14:paraId="2B13BF00">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14:paraId="2F9635A1">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14:paraId="52EBE9F9">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14:paraId="650C09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14:paraId="44FC716C">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14:paraId="1DF6F0FF">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征收经费</w:t>
            </w:r>
          </w:p>
        </w:tc>
      </w:tr>
      <w:tr w14:paraId="67E432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14:paraId="241BAD5E">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14:paraId="61203F0E">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汨罗市人力资源和社会保障局</w:t>
            </w:r>
          </w:p>
        </w:tc>
        <w:tc>
          <w:tcPr>
            <w:tcW w:w="1099" w:type="dxa"/>
            <w:vAlign w:val="center"/>
          </w:tcPr>
          <w:p w14:paraId="2E076CE3">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14:paraId="6B163F23">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14:paraId="6D05E4A0">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汨罗市社会保险服务中心</w:t>
            </w:r>
          </w:p>
        </w:tc>
      </w:tr>
      <w:tr w14:paraId="5DC50D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14:paraId="081A8904">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14:paraId="286CA7D5">
            <w:pPr>
              <w:spacing w:line="240" w:lineRule="auto"/>
              <w:ind w:firstLine="420"/>
              <w:jc w:val="center"/>
              <w:rPr>
                <w:rFonts w:ascii="仿宋_GB2312" w:hAnsi="宋体" w:eastAsia="仿宋_GB2312" w:cs="宋体"/>
                <w:kern w:val="0"/>
                <w:lang w:eastAsia="zh-CN"/>
              </w:rPr>
            </w:pPr>
          </w:p>
        </w:tc>
        <w:tc>
          <w:tcPr>
            <w:tcW w:w="1020" w:type="dxa"/>
            <w:vAlign w:val="center"/>
          </w:tcPr>
          <w:p w14:paraId="569B98F1">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14:paraId="5E68AE97">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6AA7E013">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487F5590">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14:paraId="5747CE8D">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14:paraId="3EC74CD3">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14:paraId="43C1FB2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14:paraId="2AACF8D4">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14:paraId="4946DBC5">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14:paraId="256468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5161443A">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0D5E1BFC">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14:paraId="3704A4CC">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120</w:t>
            </w:r>
          </w:p>
        </w:tc>
        <w:tc>
          <w:tcPr>
            <w:tcW w:w="1099" w:type="dxa"/>
            <w:vAlign w:val="center"/>
          </w:tcPr>
          <w:p w14:paraId="5116E27E">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120</w:t>
            </w:r>
          </w:p>
        </w:tc>
        <w:tc>
          <w:tcPr>
            <w:tcW w:w="1099" w:type="dxa"/>
            <w:vAlign w:val="center"/>
          </w:tcPr>
          <w:p w14:paraId="0DC42B1B">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120</w:t>
            </w:r>
          </w:p>
        </w:tc>
        <w:tc>
          <w:tcPr>
            <w:tcW w:w="809" w:type="dxa"/>
            <w:vAlign w:val="center"/>
          </w:tcPr>
          <w:p w14:paraId="759DD41F">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14:paraId="3C4FDD21">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14:paraId="23D798FA">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14:paraId="47A831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293A7D2A">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070E3E1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14:paraId="13101F94">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120</w:t>
            </w:r>
          </w:p>
        </w:tc>
        <w:tc>
          <w:tcPr>
            <w:tcW w:w="1099" w:type="dxa"/>
            <w:vAlign w:val="center"/>
          </w:tcPr>
          <w:p w14:paraId="133A48B1">
            <w:pPr>
              <w:spacing w:line="240" w:lineRule="auto"/>
              <w:ind w:firstLine="420"/>
              <w:jc w:val="center"/>
              <w:rPr>
                <w:rFonts w:ascii="仿宋_GB2312" w:hAnsi="宋体" w:eastAsia="仿宋_GB2312" w:cs="宋体"/>
                <w:kern w:val="0"/>
                <w:lang w:eastAsia="zh-CN"/>
              </w:rPr>
            </w:pPr>
          </w:p>
        </w:tc>
        <w:tc>
          <w:tcPr>
            <w:tcW w:w="1099" w:type="dxa"/>
            <w:vAlign w:val="center"/>
          </w:tcPr>
          <w:p w14:paraId="5907BB24">
            <w:pPr>
              <w:spacing w:line="240" w:lineRule="auto"/>
              <w:ind w:firstLine="420"/>
              <w:jc w:val="center"/>
              <w:rPr>
                <w:rFonts w:ascii="仿宋_GB2312" w:hAnsi="宋体" w:eastAsia="仿宋_GB2312" w:cs="宋体"/>
                <w:kern w:val="0"/>
                <w:lang w:eastAsia="zh-CN"/>
              </w:rPr>
            </w:pPr>
          </w:p>
        </w:tc>
        <w:tc>
          <w:tcPr>
            <w:tcW w:w="809" w:type="dxa"/>
            <w:vAlign w:val="center"/>
          </w:tcPr>
          <w:p w14:paraId="474B77AD">
            <w:pPr>
              <w:spacing w:line="240" w:lineRule="auto"/>
              <w:ind w:firstLine="420"/>
              <w:jc w:val="center"/>
              <w:rPr>
                <w:rFonts w:ascii="仿宋_GB2312" w:hAnsi="宋体" w:eastAsia="仿宋_GB2312" w:cs="宋体"/>
                <w:kern w:val="0"/>
                <w:lang w:eastAsia="zh-CN"/>
              </w:rPr>
            </w:pPr>
          </w:p>
        </w:tc>
        <w:tc>
          <w:tcPr>
            <w:tcW w:w="849" w:type="dxa"/>
            <w:vAlign w:val="center"/>
          </w:tcPr>
          <w:p w14:paraId="36A045D3">
            <w:pPr>
              <w:spacing w:line="240" w:lineRule="auto"/>
              <w:ind w:firstLine="420"/>
              <w:jc w:val="center"/>
              <w:rPr>
                <w:rFonts w:ascii="仿宋_GB2312" w:hAnsi="宋体" w:eastAsia="仿宋_GB2312" w:cs="宋体"/>
                <w:kern w:val="0"/>
                <w:lang w:eastAsia="zh-CN"/>
              </w:rPr>
            </w:pPr>
          </w:p>
        </w:tc>
        <w:tc>
          <w:tcPr>
            <w:tcW w:w="1383" w:type="dxa"/>
            <w:vAlign w:val="center"/>
          </w:tcPr>
          <w:p w14:paraId="139D019E">
            <w:pPr>
              <w:spacing w:line="240" w:lineRule="auto"/>
              <w:ind w:firstLine="420"/>
              <w:jc w:val="center"/>
              <w:rPr>
                <w:rFonts w:ascii="仿宋_GB2312" w:hAnsi="宋体" w:eastAsia="仿宋_GB2312" w:cs="宋体"/>
                <w:kern w:val="0"/>
                <w:lang w:eastAsia="zh-CN"/>
              </w:rPr>
            </w:pPr>
          </w:p>
        </w:tc>
      </w:tr>
      <w:tr w14:paraId="24C262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14:paraId="145991A6">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09360229">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14:paraId="681ABC94">
            <w:pPr>
              <w:spacing w:line="240" w:lineRule="auto"/>
              <w:ind w:firstLine="420"/>
              <w:jc w:val="center"/>
              <w:rPr>
                <w:rFonts w:ascii="仿宋_GB2312" w:hAnsi="宋体" w:eastAsia="仿宋_GB2312" w:cs="宋体"/>
                <w:kern w:val="0"/>
                <w:lang w:eastAsia="zh-CN"/>
              </w:rPr>
            </w:pPr>
          </w:p>
        </w:tc>
        <w:tc>
          <w:tcPr>
            <w:tcW w:w="1099" w:type="dxa"/>
            <w:vAlign w:val="center"/>
          </w:tcPr>
          <w:p w14:paraId="1B10A660">
            <w:pPr>
              <w:spacing w:line="240" w:lineRule="auto"/>
              <w:ind w:firstLine="420"/>
              <w:jc w:val="center"/>
              <w:rPr>
                <w:rFonts w:ascii="仿宋_GB2312" w:hAnsi="宋体" w:eastAsia="仿宋_GB2312" w:cs="宋体"/>
                <w:kern w:val="0"/>
                <w:lang w:eastAsia="zh-CN"/>
              </w:rPr>
            </w:pPr>
          </w:p>
        </w:tc>
        <w:tc>
          <w:tcPr>
            <w:tcW w:w="1099" w:type="dxa"/>
            <w:vAlign w:val="center"/>
          </w:tcPr>
          <w:p w14:paraId="6E0647BC">
            <w:pPr>
              <w:spacing w:line="240" w:lineRule="auto"/>
              <w:ind w:firstLine="420"/>
              <w:jc w:val="center"/>
              <w:rPr>
                <w:rFonts w:ascii="仿宋_GB2312" w:hAnsi="宋体" w:eastAsia="仿宋_GB2312" w:cs="宋体"/>
                <w:kern w:val="0"/>
                <w:lang w:eastAsia="zh-CN"/>
              </w:rPr>
            </w:pPr>
          </w:p>
        </w:tc>
        <w:tc>
          <w:tcPr>
            <w:tcW w:w="809" w:type="dxa"/>
            <w:vAlign w:val="center"/>
          </w:tcPr>
          <w:p w14:paraId="0272496A">
            <w:pPr>
              <w:spacing w:line="240" w:lineRule="auto"/>
              <w:ind w:firstLine="420"/>
              <w:jc w:val="center"/>
              <w:rPr>
                <w:rFonts w:ascii="仿宋_GB2312" w:hAnsi="宋体" w:eastAsia="仿宋_GB2312" w:cs="宋体"/>
                <w:kern w:val="0"/>
                <w:lang w:eastAsia="zh-CN"/>
              </w:rPr>
            </w:pPr>
          </w:p>
        </w:tc>
        <w:tc>
          <w:tcPr>
            <w:tcW w:w="849" w:type="dxa"/>
            <w:vAlign w:val="center"/>
          </w:tcPr>
          <w:p w14:paraId="53BC09FF">
            <w:pPr>
              <w:spacing w:line="240" w:lineRule="auto"/>
              <w:ind w:firstLine="420"/>
              <w:jc w:val="center"/>
              <w:rPr>
                <w:rFonts w:ascii="仿宋_GB2312" w:hAnsi="宋体" w:eastAsia="仿宋_GB2312" w:cs="宋体"/>
                <w:kern w:val="0"/>
                <w:lang w:eastAsia="zh-CN"/>
              </w:rPr>
            </w:pPr>
          </w:p>
        </w:tc>
        <w:tc>
          <w:tcPr>
            <w:tcW w:w="1383" w:type="dxa"/>
            <w:vAlign w:val="center"/>
          </w:tcPr>
          <w:p w14:paraId="0F6E2DAF">
            <w:pPr>
              <w:spacing w:line="240" w:lineRule="auto"/>
              <w:ind w:firstLine="420"/>
              <w:jc w:val="center"/>
              <w:rPr>
                <w:rFonts w:ascii="仿宋_GB2312" w:hAnsi="宋体" w:eastAsia="仿宋_GB2312" w:cs="宋体"/>
                <w:kern w:val="0"/>
                <w:lang w:eastAsia="zh-CN"/>
              </w:rPr>
            </w:pPr>
          </w:p>
        </w:tc>
      </w:tr>
      <w:tr w14:paraId="7ACD5F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1045B714">
            <w:pPr>
              <w:spacing w:line="240" w:lineRule="auto"/>
              <w:ind w:firstLine="420"/>
              <w:jc w:val="center"/>
              <w:rPr>
                <w:rFonts w:ascii="仿宋_GB2312" w:hAnsi="宋体" w:eastAsia="仿宋_GB2312" w:cs="宋体"/>
                <w:kern w:val="0"/>
                <w:lang w:eastAsia="zh-CN"/>
              </w:rPr>
            </w:pPr>
          </w:p>
        </w:tc>
        <w:tc>
          <w:tcPr>
            <w:tcW w:w="2277" w:type="dxa"/>
            <w:gridSpan w:val="2"/>
            <w:vAlign w:val="center"/>
          </w:tcPr>
          <w:p w14:paraId="158630DF">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14:paraId="64E31A07">
            <w:pPr>
              <w:spacing w:line="240" w:lineRule="auto"/>
              <w:ind w:firstLine="420"/>
              <w:jc w:val="center"/>
              <w:rPr>
                <w:rFonts w:ascii="仿宋_GB2312" w:hAnsi="宋体" w:eastAsia="仿宋_GB2312" w:cs="宋体"/>
                <w:kern w:val="0"/>
              </w:rPr>
            </w:pPr>
          </w:p>
        </w:tc>
        <w:tc>
          <w:tcPr>
            <w:tcW w:w="1099" w:type="dxa"/>
            <w:vAlign w:val="center"/>
          </w:tcPr>
          <w:p w14:paraId="5828E8E1">
            <w:pPr>
              <w:spacing w:line="240" w:lineRule="auto"/>
              <w:ind w:firstLine="420"/>
              <w:jc w:val="center"/>
              <w:rPr>
                <w:rFonts w:ascii="仿宋_GB2312" w:hAnsi="宋体" w:eastAsia="仿宋_GB2312" w:cs="宋体"/>
                <w:kern w:val="0"/>
              </w:rPr>
            </w:pPr>
          </w:p>
        </w:tc>
        <w:tc>
          <w:tcPr>
            <w:tcW w:w="1099" w:type="dxa"/>
            <w:vAlign w:val="center"/>
          </w:tcPr>
          <w:p w14:paraId="0375586A">
            <w:pPr>
              <w:spacing w:line="240" w:lineRule="auto"/>
              <w:ind w:firstLine="420"/>
              <w:jc w:val="center"/>
              <w:rPr>
                <w:rFonts w:ascii="仿宋_GB2312" w:hAnsi="宋体" w:eastAsia="仿宋_GB2312" w:cs="宋体"/>
                <w:kern w:val="0"/>
              </w:rPr>
            </w:pPr>
          </w:p>
        </w:tc>
        <w:tc>
          <w:tcPr>
            <w:tcW w:w="809" w:type="dxa"/>
            <w:vAlign w:val="center"/>
          </w:tcPr>
          <w:p w14:paraId="159B180A">
            <w:pPr>
              <w:spacing w:line="240" w:lineRule="auto"/>
              <w:ind w:firstLine="420"/>
              <w:jc w:val="center"/>
              <w:rPr>
                <w:rFonts w:ascii="仿宋_GB2312" w:hAnsi="宋体" w:eastAsia="仿宋_GB2312" w:cs="宋体"/>
                <w:kern w:val="0"/>
              </w:rPr>
            </w:pPr>
          </w:p>
        </w:tc>
        <w:tc>
          <w:tcPr>
            <w:tcW w:w="849" w:type="dxa"/>
            <w:vAlign w:val="center"/>
          </w:tcPr>
          <w:p w14:paraId="13CE405A">
            <w:pPr>
              <w:spacing w:line="240" w:lineRule="auto"/>
              <w:ind w:firstLine="420"/>
              <w:jc w:val="center"/>
              <w:rPr>
                <w:rFonts w:ascii="仿宋_GB2312" w:hAnsi="宋体" w:eastAsia="仿宋_GB2312" w:cs="宋体"/>
                <w:kern w:val="0"/>
              </w:rPr>
            </w:pPr>
          </w:p>
        </w:tc>
        <w:tc>
          <w:tcPr>
            <w:tcW w:w="1383" w:type="dxa"/>
            <w:vAlign w:val="center"/>
          </w:tcPr>
          <w:p w14:paraId="406E6CA9">
            <w:pPr>
              <w:spacing w:line="240" w:lineRule="auto"/>
              <w:ind w:firstLine="420"/>
              <w:jc w:val="center"/>
              <w:rPr>
                <w:rFonts w:ascii="仿宋_GB2312" w:hAnsi="宋体" w:eastAsia="仿宋_GB2312" w:cs="宋体"/>
                <w:kern w:val="0"/>
              </w:rPr>
            </w:pPr>
          </w:p>
        </w:tc>
      </w:tr>
      <w:tr w14:paraId="42BB5B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14:paraId="2FD40C6F">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14:paraId="055719BB">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14:paraId="2709A75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14:paraId="403E2D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14:paraId="19043A33">
            <w:pPr>
              <w:spacing w:line="240" w:lineRule="auto"/>
              <w:ind w:firstLine="420"/>
              <w:jc w:val="center"/>
              <w:rPr>
                <w:rFonts w:ascii="仿宋_GB2312" w:hAnsi="宋体" w:eastAsia="仿宋_GB2312" w:cs="宋体"/>
                <w:kern w:val="0"/>
              </w:rPr>
            </w:pPr>
          </w:p>
        </w:tc>
        <w:tc>
          <w:tcPr>
            <w:tcW w:w="4396" w:type="dxa"/>
            <w:gridSpan w:val="4"/>
            <w:vAlign w:val="center"/>
          </w:tcPr>
          <w:p w14:paraId="5031323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完成社保征缴目标，扩大社保征缴覆盖面</w:t>
            </w:r>
          </w:p>
        </w:tc>
        <w:tc>
          <w:tcPr>
            <w:tcW w:w="4140" w:type="dxa"/>
            <w:gridSpan w:val="4"/>
            <w:vAlign w:val="center"/>
          </w:tcPr>
          <w:p w14:paraId="3E6CCF52">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完成目标</w:t>
            </w:r>
          </w:p>
        </w:tc>
      </w:tr>
      <w:tr w14:paraId="186A05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14:paraId="39AD2FD0">
            <w:pPr>
              <w:spacing w:line="240" w:lineRule="auto"/>
              <w:ind w:firstLine="420"/>
              <w:jc w:val="center"/>
              <w:rPr>
                <w:rFonts w:ascii="仿宋_GB2312" w:hAnsi="宋体" w:eastAsia="仿宋_GB2312" w:cs="宋体"/>
                <w:kern w:val="0"/>
              </w:rPr>
            </w:pPr>
          </w:p>
          <w:p w14:paraId="20A2DE7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14:paraId="13550B77">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14:paraId="1BF110C4">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14:paraId="60A8894F">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14:paraId="7BF94FC6">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14:paraId="2BCBF4E9">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14:paraId="0D73EFFF">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14:paraId="3FDE9251">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14:paraId="7D738636">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14:paraId="624DD7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58932D14">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14:paraId="0A41990D">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14:paraId="7273A672">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77850E2A">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14:paraId="7474A638">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全市养老保险参保人员数量</w:t>
            </w:r>
          </w:p>
        </w:tc>
        <w:tc>
          <w:tcPr>
            <w:tcW w:w="1099" w:type="dxa"/>
            <w:vAlign w:val="center"/>
          </w:tcPr>
          <w:p w14:paraId="17FB0087">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36.32</w:t>
            </w:r>
          </w:p>
        </w:tc>
        <w:tc>
          <w:tcPr>
            <w:tcW w:w="1099" w:type="dxa"/>
            <w:vAlign w:val="center"/>
          </w:tcPr>
          <w:p w14:paraId="3C6C99D4">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已完成</w:t>
            </w:r>
          </w:p>
        </w:tc>
        <w:tc>
          <w:tcPr>
            <w:tcW w:w="809" w:type="dxa"/>
            <w:vAlign w:val="center"/>
          </w:tcPr>
          <w:p w14:paraId="1506A8AF">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199B07F9">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14:paraId="062D37BE">
            <w:pPr>
              <w:spacing w:line="240" w:lineRule="auto"/>
              <w:ind w:firstLine="420"/>
              <w:jc w:val="center"/>
              <w:rPr>
                <w:rFonts w:ascii="仿宋_GB2312" w:hAnsi="宋体" w:eastAsia="仿宋_GB2312" w:cs="宋体"/>
                <w:kern w:val="0"/>
              </w:rPr>
            </w:pPr>
          </w:p>
        </w:tc>
      </w:tr>
      <w:tr w14:paraId="3B9522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148A4445">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1901E8EE">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7144737C">
            <w:pPr>
              <w:spacing w:line="240" w:lineRule="auto"/>
              <w:ind w:firstLine="420"/>
              <w:jc w:val="center"/>
              <w:rPr>
                <w:rFonts w:ascii="仿宋_GB2312" w:hAnsi="宋体" w:eastAsia="仿宋_GB2312" w:cs="宋体"/>
                <w:kern w:val="0"/>
              </w:rPr>
            </w:pPr>
          </w:p>
        </w:tc>
        <w:tc>
          <w:tcPr>
            <w:tcW w:w="1020" w:type="dxa"/>
            <w:vAlign w:val="center"/>
          </w:tcPr>
          <w:p w14:paraId="355D036A">
            <w:pPr>
              <w:spacing w:line="240" w:lineRule="auto"/>
              <w:ind w:firstLine="420"/>
              <w:jc w:val="center"/>
              <w:rPr>
                <w:rFonts w:ascii="仿宋_GB2312" w:hAnsi="宋体" w:eastAsia="仿宋_GB2312" w:cs="宋体"/>
                <w:kern w:val="0"/>
              </w:rPr>
            </w:pPr>
          </w:p>
        </w:tc>
        <w:tc>
          <w:tcPr>
            <w:tcW w:w="1099" w:type="dxa"/>
            <w:vAlign w:val="center"/>
          </w:tcPr>
          <w:p w14:paraId="0D9ED22B">
            <w:pPr>
              <w:spacing w:line="240" w:lineRule="auto"/>
              <w:ind w:firstLine="420"/>
              <w:jc w:val="center"/>
              <w:rPr>
                <w:rFonts w:ascii="仿宋_GB2312" w:hAnsi="宋体" w:eastAsia="仿宋_GB2312" w:cs="宋体"/>
                <w:kern w:val="0"/>
              </w:rPr>
            </w:pPr>
          </w:p>
        </w:tc>
        <w:tc>
          <w:tcPr>
            <w:tcW w:w="1099" w:type="dxa"/>
            <w:vAlign w:val="center"/>
          </w:tcPr>
          <w:p w14:paraId="0340DAEA">
            <w:pPr>
              <w:spacing w:line="240" w:lineRule="auto"/>
              <w:ind w:firstLine="420"/>
              <w:jc w:val="center"/>
              <w:rPr>
                <w:rFonts w:ascii="仿宋_GB2312" w:hAnsi="宋体" w:eastAsia="仿宋_GB2312" w:cs="宋体"/>
                <w:kern w:val="0"/>
              </w:rPr>
            </w:pPr>
          </w:p>
        </w:tc>
        <w:tc>
          <w:tcPr>
            <w:tcW w:w="809" w:type="dxa"/>
            <w:vAlign w:val="center"/>
          </w:tcPr>
          <w:p w14:paraId="6C242E81">
            <w:pPr>
              <w:spacing w:line="240" w:lineRule="auto"/>
              <w:ind w:firstLine="420"/>
              <w:jc w:val="center"/>
              <w:rPr>
                <w:rFonts w:ascii="仿宋_GB2312" w:hAnsi="宋体" w:eastAsia="仿宋_GB2312" w:cs="宋体"/>
                <w:kern w:val="0"/>
              </w:rPr>
            </w:pPr>
          </w:p>
        </w:tc>
        <w:tc>
          <w:tcPr>
            <w:tcW w:w="849" w:type="dxa"/>
            <w:vAlign w:val="center"/>
          </w:tcPr>
          <w:p w14:paraId="7DF53772">
            <w:pPr>
              <w:spacing w:line="240" w:lineRule="auto"/>
              <w:ind w:firstLine="420" w:firstLineChars="0"/>
              <w:jc w:val="center"/>
              <w:rPr>
                <w:rFonts w:ascii="仿宋_GB2312" w:hAnsi="宋体" w:eastAsia="仿宋_GB2312" w:cs="宋体"/>
                <w:kern w:val="0"/>
              </w:rPr>
            </w:pPr>
          </w:p>
        </w:tc>
        <w:tc>
          <w:tcPr>
            <w:tcW w:w="1383" w:type="dxa"/>
            <w:vAlign w:val="center"/>
          </w:tcPr>
          <w:p w14:paraId="32A74E22">
            <w:pPr>
              <w:spacing w:line="240" w:lineRule="auto"/>
              <w:ind w:firstLine="420"/>
              <w:jc w:val="center"/>
              <w:rPr>
                <w:rFonts w:ascii="仿宋_GB2312" w:hAnsi="宋体" w:eastAsia="仿宋_GB2312" w:cs="宋体"/>
                <w:kern w:val="0"/>
              </w:rPr>
            </w:pPr>
          </w:p>
        </w:tc>
      </w:tr>
      <w:tr w14:paraId="49AEC8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465B6BC3">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7669A971">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10F7C1FA">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14:paraId="1264C09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社保征缴参保人员是否合规</w:t>
            </w:r>
          </w:p>
        </w:tc>
        <w:tc>
          <w:tcPr>
            <w:tcW w:w="1099" w:type="dxa"/>
            <w:vAlign w:val="center"/>
          </w:tcPr>
          <w:p w14:paraId="39E32E21">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合规</w:t>
            </w:r>
          </w:p>
        </w:tc>
        <w:tc>
          <w:tcPr>
            <w:tcW w:w="1099" w:type="dxa"/>
            <w:vAlign w:val="center"/>
          </w:tcPr>
          <w:p w14:paraId="095F177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14:paraId="12CA7ABB">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0BFA06C7">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14:paraId="217048B9">
            <w:pPr>
              <w:spacing w:line="240" w:lineRule="auto"/>
              <w:ind w:firstLine="420"/>
              <w:jc w:val="center"/>
              <w:rPr>
                <w:rFonts w:ascii="仿宋_GB2312" w:hAnsi="宋体" w:eastAsia="仿宋_GB2312" w:cs="宋体"/>
                <w:kern w:val="0"/>
              </w:rPr>
            </w:pPr>
          </w:p>
        </w:tc>
      </w:tr>
      <w:tr w14:paraId="77C420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07BE66FA">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4330D7A7">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29578F2E">
            <w:pPr>
              <w:spacing w:line="240" w:lineRule="auto"/>
              <w:ind w:firstLine="420"/>
              <w:jc w:val="center"/>
              <w:rPr>
                <w:rFonts w:ascii="仿宋_GB2312" w:hAnsi="宋体" w:eastAsia="仿宋_GB2312" w:cs="宋体"/>
                <w:kern w:val="0"/>
              </w:rPr>
            </w:pPr>
          </w:p>
        </w:tc>
        <w:tc>
          <w:tcPr>
            <w:tcW w:w="1020" w:type="dxa"/>
            <w:vAlign w:val="center"/>
          </w:tcPr>
          <w:p w14:paraId="54274631">
            <w:pPr>
              <w:spacing w:line="240" w:lineRule="auto"/>
              <w:ind w:firstLine="420"/>
              <w:jc w:val="center"/>
              <w:rPr>
                <w:rFonts w:ascii="仿宋_GB2312" w:hAnsi="宋体" w:eastAsia="仿宋_GB2312" w:cs="宋体"/>
                <w:kern w:val="0"/>
              </w:rPr>
            </w:pPr>
          </w:p>
        </w:tc>
        <w:tc>
          <w:tcPr>
            <w:tcW w:w="1099" w:type="dxa"/>
            <w:vAlign w:val="center"/>
          </w:tcPr>
          <w:p w14:paraId="4D97B648">
            <w:pPr>
              <w:spacing w:line="240" w:lineRule="auto"/>
              <w:ind w:firstLine="420"/>
              <w:jc w:val="center"/>
              <w:rPr>
                <w:rFonts w:ascii="仿宋_GB2312" w:hAnsi="宋体" w:eastAsia="仿宋_GB2312" w:cs="宋体"/>
                <w:kern w:val="0"/>
              </w:rPr>
            </w:pPr>
          </w:p>
        </w:tc>
        <w:tc>
          <w:tcPr>
            <w:tcW w:w="1099" w:type="dxa"/>
            <w:vAlign w:val="center"/>
          </w:tcPr>
          <w:p w14:paraId="23D2D368">
            <w:pPr>
              <w:spacing w:line="240" w:lineRule="auto"/>
              <w:ind w:firstLine="420"/>
              <w:jc w:val="center"/>
              <w:rPr>
                <w:rFonts w:ascii="仿宋_GB2312" w:hAnsi="宋体" w:eastAsia="仿宋_GB2312" w:cs="宋体"/>
                <w:kern w:val="0"/>
              </w:rPr>
            </w:pPr>
          </w:p>
        </w:tc>
        <w:tc>
          <w:tcPr>
            <w:tcW w:w="809" w:type="dxa"/>
            <w:vAlign w:val="center"/>
          </w:tcPr>
          <w:p w14:paraId="67902AB7">
            <w:pPr>
              <w:spacing w:line="240" w:lineRule="auto"/>
              <w:ind w:firstLine="420"/>
              <w:jc w:val="center"/>
              <w:rPr>
                <w:rFonts w:ascii="仿宋_GB2312" w:hAnsi="宋体" w:eastAsia="仿宋_GB2312" w:cs="宋体"/>
                <w:kern w:val="0"/>
              </w:rPr>
            </w:pPr>
          </w:p>
        </w:tc>
        <w:tc>
          <w:tcPr>
            <w:tcW w:w="849" w:type="dxa"/>
            <w:vAlign w:val="center"/>
          </w:tcPr>
          <w:p w14:paraId="1D972351">
            <w:pPr>
              <w:spacing w:line="240" w:lineRule="auto"/>
              <w:ind w:firstLine="420" w:firstLineChars="0"/>
              <w:jc w:val="center"/>
              <w:rPr>
                <w:rFonts w:ascii="仿宋_GB2312" w:hAnsi="宋体" w:eastAsia="仿宋_GB2312" w:cs="宋体"/>
                <w:kern w:val="0"/>
              </w:rPr>
            </w:pPr>
          </w:p>
        </w:tc>
        <w:tc>
          <w:tcPr>
            <w:tcW w:w="1383" w:type="dxa"/>
            <w:vAlign w:val="center"/>
          </w:tcPr>
          <w:p w14:paraId="31078C49">
            <w:pPr>
              <w:spacing w:line="240" w:lineRule="auto"/>
              <w:ind w:firstLine="420"/>
              <w:jc w:val="center"/>
              <w:rPr>
                <w:rFonts w:ascii="仿宋_GB2312" w:hAnsi="宋体" w:eastAsia="仿宋_GB2312" w:cs="宋体"/>
                <w:kern w:val="0"/>
              </w:rPr>
            </w:pPr>
          </w:p>
        </w:tc>
      </w:tr>
      <w:tr w14:paraId="2FDA5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7E8C0DAA">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11ECEE7E">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665F6692">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14:paraId="1A019E3A">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年12月31日</w:t>
            </w:r>
          </w:p>
        </w:tc>
        <w:tc>
          <w:tcPr>
            <w:tcW w:w="1099" w:type="dxa"/>
            <w:vAlign w:val="center"/>
          </w:tcPr>
          <w:p w14:paraId="053F7C99">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年12月31日</w:t>
            </w:r>
          </w:p>
        </w:tc>
        <w:tc>
          <w:tcPr>
            <w:tcW w:w="1099" w:type="dxa"/>
            <w:vAlign w:val="center"/>
          </w:tcPr>
          <w:p w14:paraId="092B7362">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14:paraId="4F38C9B4">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2DE35A5A">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14:paraId="34DD8E99">
            <w:pPr>
              <w:spacing w:line="240" w:lineRule="auto"/>
              <w:ind w:firstLine="420"/>
              <w:jc w:val="center"/>
              <w:rPr>
                <w:rFonts w:ascii="仿宋_GB2312" w:hAnsi="宋体" w:eastAsia="仿宋_GB2312" w:cs="宋体"/>
                <w:kern w:val="0"/>
              </w:rPr>
            </w:pPr>
          </w:p>
        </w:tc>
      </w:tr>
      <w:tr w14:paraId="0E4D19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A736C02">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1A29BFEB">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28A263BD">
            <w:pPr>
              <w:spacing w:line="240" w:lineRule="auto"/>
              <w:ind w:firstLine="420"/>
              <w:jc w:val="center"/>
              <w:rPr>
                <w:rFonts w:ascii="仿宋_GB2312" w:hAnsi="宋体" w:eastAsia="仿宋_GB2312" w:cs="宋体"/>
                <w:kern w:val="0"/>
              </w:rPr>
            </w:pPr>
          </w:p>
        </w:tc>
        <w:tc>
          <w:tcPr>
            <w:tcW w:w="1020" w:type="dxa"/>
            <w:vAlign w:val="center"/>
          </w:tcPr>
          <w:p w14:paraId="3D0F19B8">
            <w:pPr>
              <w:spacing w:line="240" w:lineRule="auto"/>
              <w:ind w:firstLine="420"/>
              <w:jc w:val="center"/>
              <w:rPr>
                <w:rFonts w:ascii="仿宋_GB2312" w:hAnsi="宋体" w:eastAsia="仿宋_GB2312" w:cs="宋体"/>
                <w:kern w:val="0"/>
              </w:rPr>
            </w:pPr>
          </w:p>
        </w:tc>
        <w:tc>
          <w:tcPr>
            <w:tcW w:w="1099" w:type="dxa"/>
            <w:vAlign w:val="center"/>
          </w:tcPr>
          <w:p w14:paraId="50C98A5A">
            <w:pPr>
              <w:spacing w:line="240" w:lineRule="auto"/>
              <w:ind w:firstLine="420"/>
              <w:jc w:val="center"/>
              <w:rPr>
                <w:rFonts w:ascii="仿宋_GB2312" w:hAnsi="宋体" w:eastAsia="仿宋_GB2312" w:cs="宋体"/>
                <w:kern w:val="0"/>
              </w:rPr>
            </w:pPr>
          </w:p>
        </w:tc>
        <w:tc>
          <w:tcPr>
            <w:tcW w:w="1099" w:type="dxa"/>
            <w:vAlign w:val="center"/>
          </w:tcPr>
          <w:p w14:paraId="57B2C282">
            <w:pPr>
              <w:spacing w:line="240" w:lineRule="auto"/>
              <w:ind w:firstLine="420"/>
              <w:jc w:val="center"/>
              <w:rPr>
                <w:rFonts w:ascii="仿宋_GB2312" w:hAnsi="宋体" w:eastAsia="仿宋_GB2312" w:cs="宋体"/>
                <w:kern w:val="0"/>
              </w:rPr>
            </w:pPr>
          </w:p>
        </w:tc>
        <w:tc>
          <w:tcPr>
            <w:tcW w:w="809" w:type="dxa"/>
            <w:vAlign w:val="center"/>
          </w:tcPr>
          <w:p w14:paraId="5059A606">
            <w:pPr>
              <w:spacing w:line="240" w:lineRule="auto"/>
              <w:ind w:firstLine="420"/>
              <w:jc w:val="center"/>
              <w:rPr>
                <w:rFonts w:ascii="仿宋_GB2312" w:hAnsi="宋体" w:eastAsia="仿宋_GB2312" w:cs="宋体"/>
                <w:kern w:val="0"/>
              </w:rPr>
            </w:pPr>
          </w:p>
        </w:tc>
        <w:tc>
          <w:tcPr>
            <w:tcW w:w="849" w:type="dxa"/>
            <w:vAlign w:val="center"/>
          </w:tcPr>
          <w:p w14:paraId="03486C9B">
            <w:pPr>
              <w:spacing w:line="240" w:lineRule="auto"/>
              <w:ind w:firstLine="420" w:firstLineChars="0"/>
              <w:jc w:val="center"/>
              <w:rPr>
                <w:rFonts w:ascii="仿宋_GB2312" w:hAnsi="宋体" w:eastAsia="仿宋_GB2312" w:cs="宋体"/>
                <w:kern w:val="0"/>
              </w:rPr>
            </w:pPr>
          </w:p>
        </w:tc>
        <w:tc>
          <w:tcPr>
            <w:tcW w:w="1383" w:type="dxa"/>
            <w:vAlign w:val="center"/>
          </w:tcPr>
          <w:p w14:paraId="4F3890D6">
            <w:pPr>
              <w:spacing w:line="240" w:lineRule="auto"/>
              <w:ind w:firstLine="420"/>
              <w:jc w:val="center"/>
              <w:rPr>
                <w:rFonts w:ascii="仿宋_GB2312" w:hAnsi="宋体" w:eastAsia="仿宋_GB2312" w:cs="宋体"/>
                <w:kern w:val="0"/>
              </w:rPr>
            </w:pPr>
          </w:p>
        </w:tc>
      </w:tr>
      <w:tr w14:paraId="5E0F73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57C86ADC">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14:paraId="52238111">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14:paraId="26504997">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733ED44D">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14:paraId="02B89582">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资金是否节约使用</w:t>
            </w:r>
          </w:p>
        </w:tc>
        <w:tc>
          <w:tcPr>
            <w:tcW w:w="1099" w:type="dxa"/>
            <w:vAlign w:val="center"/>
          </w:tcPr>
          <w:p w14:paraId="5686F293">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良好</w:t>
            </w:r>
          </w:p>
        </w:tc>
        <w:tc>
          <w:tcPr>
            <w:tcW w:w="1099" w:type="dxa"/>
            <w:vAlign w:val="center"/>
          </w:tcPr>
          <w:p w14:paraId="4F1AD4E6">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rPr>
              <w:t>良好</w:t>
            </w:r>
          </w:p>
        </w:tc>
        <w:tc>
          <w:tcPr>
            <w:tcW w:w="809" w:type="dxa"/>
            <w:vAlign w:val="center"/>
          </w:tcPr>
          <w:p w14:paraId="28128D94">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22EBE089">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14:paraId="3F25C95D">
            <w:pPr>
              <w:spacing w:line="240" w:lineRule="auto"/>
              <w:ind w:firstLine="420"/>
              <w:jc w:val="center"/>
              <w:rPr>
                <w:rFonts w:ascii="仿宋_GB2312" w:hAnsi="宋体" w:eastAsia="仿宋_GB2312" w:cs="宋体"/>
                <w:kern w:val="0"/>
              </w:rPr>
            </w:pPr>
          </w:p>
        </w:tc>
      </w:tr>
      <w:tr w14:paraId="732A94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68DF27BF">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630051BC">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386F15A9">
            <w:pPr>
              <w:spacing w:line="240" w:lineRule="auto"/>
              <w:ind w:firstLine="420"/>
              <w:jc w:val="center"/>
              <w:rPr>
                <w:rFonts w:ascii="仿宋_GB2312" w:hAnsi="宋体" w:eastAsia="仿宋_GB2312" w:cs="宋体"/>
                <w:kern w:val="0"/>
              </w:rPr>
            </w:pPr>
          </w:p>
        </w:tc>
        <w:tc>
          <w:tcPr>
            <w:tcW w:w="1020" w:type="dxa"/>
            <w:vAlign w:val="center"/>
          </w:tcPr>
          <w:p w14:paraId="4C8A16FD">
            <w:pPr>
              <w:spacing w:line="240" w:lineRule="auto"/>
              <w:ind w:firstLine="420"/>
              <w:jc w:val="center"/>
              <w:rPr>
                <w:rFonts w:ascii="仿宋_GB2312" w:hAnsi="宋体" w:eastAsia="仿宋_GB2312" w:cs="宋体"/>
                <w:kern w:val="0"/>
              </w:rPr>
            </w:pPr>
          </w:p>
        </w:tc>
        <w:tc>
          <w:tcPr>
            <w:tcW w:w="1099" w:type="dxa"/>
            <w:vAlign w:val="center"/>
          </w:tcPr>
          <w:p w14:paraId="6D12654A">
            <w:pPr>
              <w:spacing w:line="240" w:lineRule="auto"/>
              <w:ind w:firstLine="420"/>
              <w:jc w:val="center"/>
              <w:rPr>
                <w:rFonts w:ascii="仿宋_GB2312" w:hAnsi="宋体" w:eastAsia="仿宋_GB2312" w:cs="宋体"/>
                <w:kern w:val="0"/>
              </w:rPr>
            </w:pPr>
          </w:p>
        </w:tc>
        <w:tc>
          <w:tcPr>
            <w:tcW w:w="1099" w:type="dxa"/>
            <w:vAlign w:val="center"/>
          </w:tcPr>
          <w:p w14:paraId="18030737">
            <w:pPr>
              <w:spacing w:line="240" w:lineRule="auto"/>
              <w:ind w:firstLine="420" w:firstLineChars="0"/>
              <w:jc w:val="center"/>
              <w:rPr>
                <w:rFonts w:ascii="仿宋_GB2312" w:hAnsi="宋体" w:eastAsia="仿宋_GB2312" w:cs="宋体"/>
                <w:kern w:val="0"/>
              </w:rPr>
            </w:pPr>
          </w:p>
        </w:tc>
        <w:tc>
          <w:tcPr>
            <w:tcW w:w="809" w:type="dxa"/>
            <w:vAlign w:val="center"/>
          </w:tcPr>
          <w:p w14:paraId="76EB5DD5">
            <w:pPr>
              <w:spacing w:line="240" w:lineRule="auto"/>
              <w:ind w:firstLine="420"/>
              <w:jc w:val="center"/>
              <w:rPr>
                <w:rFonts w:ascii="仿宋_GB2312" w:hAnsi="宋体" w:eastAsia="仿宋_GB2312" w:cs="宋体"/>
                <w:kern w:val="0"/>
              </w:rPr>
            </w:pPr>
          </w:p>
        </w:tc>
        <w:tc>
          <w:tcPr>
            <w:tcW w:w="849" w:type="dxa"/>
            <w:vAlign w:val="center"/>
          </w:tcPr>
          <w:p w14:paraId="4F34B362">
            <w:pPr>
              <w:spacing w:line="240" w:lineRule="auto"/>
              <w:ind w:firstLine="420" w:firstLineChars="0"/>
              <w:jc w:val="center"/>
              <w:rPr>
                <w:rFonts w:ascii="仿宋_GB2312" w:hAnsi="宋体" w:eastAsia="仿宋_GB2312" w:cs="宋体"/>
                <w:kern w:val="0"/>
              </w:rPr>
            </w:pPr>
          </w:p>
        </w:tc>
        <w:tc>
          <w:tcPr>
            <w:tcW w:w="1383" w:type="dxa"/>
            <w:vAlign w:val="center"/>
          </w:tcPr>
          <w:p w14:paraId="47DBA092">
            <w:pPr>
              <w:spacing w:line="240" w:lineRule="auto"/>
              <w:ind w:firstLine="420"/>
              <w:jc w:val="center"/>
              <w:rPr>
                <w:rFonts w:ascii="仿宋_GB2312" w:hAnsi="宋体" w:eastAsia="仿宋_GB2312" w:cs="宋体"/>
                <w:kern w:val="0"/>
              </w:rPr>
            </w:pPr>
          </w:p>
        </w:tc>
      </w:tr>
      <w:tr w14:paraId="6A73A4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63400984">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57AB35E">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6A910700">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14:paraId="48E641DA">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群众参保意识</w:t>
            </w:r>
          </w:p>
        </w:tc>
        <w:tc>
          <w:tcPr>
            <w:tcW w:w="1099" w:type="dxa"/>
            <w:vAlign w:val="center"/>
          </w:tcPr>
          <w:p w14:paraId="234875D0">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提高</w:t>
            </w:r>
          </w:p>
        </w:tc>
        <w:tc>
          <w:tcPr>
            <w:tcW w:w="1099" w:type="dxa"/>
            <w:vAlign w:val="center"/>
          </w:tcPr>
          <w:p w14:paraId="2619B852">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提高</w:t>
            </w:r>
          </w:p>
        </w:tc>
        <w:tc>
          <w:tcPr>
            <w:tcW w:w="809" w:type="dxa"/>
            <w:vAlign w:val="center"/>
          </w:tcPr>
          <w:p w14:paraId="45DBCECB">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625E499B">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14:paraId="12D754CB">
            <w:pPr>
              <w:spacing w:line="240" w:lineRule="auto"/>
              <w:ind w:firstLine="420"/>
              <w:jc w:val="center"/>
              <w:rPr>
                <w:rFonts w:ascii="仿宋_GB2312" w:hAnsi="宋体" w:eastAsia="仿宋_GB2312" w:cs="宋体"/>
                <w:kern w:val="0"/>
              </w:rPr>
            </w:pPr>
          </w:p>
        </w:tc>
      </w:tr>
      <w:tr w14:paraId="482345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06BD4E34">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5AC39FB5">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5F8A3C91">
            <w:pPr>
              <w:spacing w:line="240" w:lineRule="auto"/>
              <w:ind w:firstLine="420"/>
              <w:jc w:val="center"/>
              <w:rPr>
                <w:rFonts w:ascii="仿宋_GB2312" w:hAnsi="宋体" w:eastAsia="仿宋_GB2312" w:cs="宋体"/>
                <w:kern w:val="0"/>
              </w:rPr>
            </w:pPr>
          </w:p>
        </w:tc>
        <w:tc>
          <w:tcPr>
            <w:tcW w:w="1020" w:type="dxa"/>
            <w:vAlign w:val="center"/>
          </w:tcPr>
          <w:p w14:paraId="7FF3AB37">
            <w:pPr>
              <w:spacing w:line="240" w:lineRule="auto"/>
              <w:ind w:firstLine="420"/>
              <w:jc w:val="center"/>
              <w:rPr>
                <w:rFonts w:ascii="仿宋_GB2312" w:hAnsi="宋体" w:eastAsia="仿宋_GB2312" w:cs="宋体"/>
                <w:kern w:val="0"/>
              </w:rPr>
            </w:pPr>
          </w:p>
        </w:tc>
        <w:tc>
          <w:tcPr>
            <w:tcW w:w="1099" w:type="dxa"/>
            <w:vAlign w:val="center"/>
          </w:tcPr>
          <w:p w14:paraId="555B839F">
            <w:pPr>
              <w:spacing w:line="240" w:lineRule="auto"/>
              <w:ind w:firstLine="420"/>
              <w:jc w:val="center"/>
              <w:rPr>
                <w:rFonts w:ascii="仿宋_GB2312" w:hAnsi="宋体" w:eastAsia="仿宋_GB2312" w:cs="宋体"/>
                <w:kern w:val="0"/>
              </w:rPr>
            </w:pPr>
          </w:p>
        </w:tc>
        <w:tc>
          <w:tcPr>
            <w:tcW w:w="1099" w:type="dxa"/>
            <w:vAlign w:val="center"/>
          </w:tcPr>
          <w:p w14:paraId="7764F019">
            <w:pPr>
              <w:spacing w:line="240" w:lineRule="auto"/>
              <w:ind w:firstLine="420" w:firstLineChars="0"/>
              <w:jc w:val="center"/>
              <w:rPr>
                <w:rFonts w:ascii="仿宋_GB2312" w:hAnsi="宋体" w:eastAsia="仿宋_GB2312" w:cs="宋体"/>
                <w:kern w:val="0"/>
              </w:rPr>
            </w:pPr>
          </w:p>
        </w:tc>
        <w:tc>
          <w:tcPr>
            <w:tcW w:w="809" w:type="dxa"/>
            <w:vAlign w:val="center"/>
          </w:tcPr>
          <w:p w14:paraId="633FCC94">
            <w:pPr>
              <w:spacing w:line="240" w:lineRule="auto"/>
              <w:ind w:firstLine="420"/>
              <w:jc w:val="center"/>
              <w:rPr>
                <w:rFonts w:ascii="仿宋_GB2312" w:hAnsi="宋体" w:eastAsia="仿宋_GB2312" w:cs="宋体"/>
                <w:kern w:val="0"/>
              </w:rPr>
            </w:pPr>
          </w:p>
        </w:tc>
        <w:tc>
          <w:tcPr>
            <w:tcW w:w="849" w:type="dxa"/>
            <w:vAlign w:val="center"/>
          </w:tcPr>
          <w:p w14:paraId="4EB0452C">
            <w:pPr>
              <w:spacing w:line="240" w:lineRule="auto"/>
              <w:ind w:firstLine="420" w:firstLineChars="0"/>
              <w:jc w:val="center"/>
              <w:rPr>
                <w:rFonts w:ascii="仿宋_GB2312" w:hAnsi="宋体" w:eastAsia="仿宋_GB2312" w:cs="宋体"/>
                <w:kern w:val="0"/>
              </w:rPr>
            </w:pPr>
          </w:p>
        </w:tc>
        <w:tc>
          <w:tcPr>
            <w:tcW w:w="1383" w:type="dxa"/>
            <w:vAlign w:val="center"/>
          </w:tcPr>
          <w:p w14:paraId="1FF528CA">
            <w:pPr>
              <w:spacing w:line="240" w:lineRule="auto"/>
              <w:ind w:firstLine="420"/>
              <w:jc w:val="center"/>
              <w:rPr>
                <w:rFonts w:ascii="仿宋_GB2312" w:hAnsi="宋体" w:eastAsia="仿宋_GB2312" w:cs="宋体"/>
                <w:kern w:val="0"/>
              </w:rPr>
            </w:pPr>
          </w:p>
        </w:tc>
      </w:tr>
      <w:tr w14:paraId="0B50AB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1F7F7937">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3CE51CBE">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1C7D6DE2">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14:paraId="2089BF38">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生态环境改善状况</w:t>
            </w:r>
          </w:p>
        </w:tc>
        <w:tc>
          <w:tcPr>
            <w:tcW w:w="1099" w:type="dxa"/>
            <w:vAlign w:val="center"/>
          </w:tcPr>
          <w:p w14:paraId="2C1C520D">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有所改善</w:t>
            </w:r>
          </w:p>
        </w:tc>
        <w:tc>
          <w:tcPr>
            <w:tcW w:w="1099" w:type="dxa"/>
            <w:vAlign w:val="center"/>
          </w:tcPr>
          <w:p w14:paraId="63E78771">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rPr>
              <w:t>有所改善</w:t>
            </w:r>
          </w:p>
        </w:tc>
        <w:tc>
          <w:tcPr>
            <w:tcW w:w="809" w:type="dxa"/>
            <w:vAlign w:val="center"/>
          </w:tcPr>
          <w:p w14:paraId="4CA27E4F">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564E5479">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14:paraId="2A67169A">
            <w:pPr>
              <w:spacing w:line="240" w:lineRule="auto"/>
              <w:ind w:firstLine="420"/>
              <w:jc w:val="center"/>
              <w:rPr>
                <w:rFonts w:ascii="仿宋_GB2312" w:hAnsi="宋体" w:eastAsia="仿宋_GB2312" w:cs="宋体"/>
                <w:kern w:val="0"/>
              </w:rPr>
            </w:pPr>
          </w:p>
        </w:tc>
      </w:tr>
      <w:tr w14:paraId="0E2D07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5EC60633">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7B2CD98B">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429E5FE7">
            <w:pPr>
              <w:spacing w:line="240" w:lineRule="auto"/>
              <w:ind w:firstLine="420"/>
              <w:jc w:val="center"/>
              <w:rPr>
                <w:rFonts w:ascii="仿宋_GB2312" w:hAnsi="宋体" w:eastAsia="仿宋_GB2312" w:cs="宋体"/>
                <w:kern w:val="0"/>
              </w:rPr>
            </w:pPr>
          </w:p>
        </w:tc>
        <w:tc>
          <w:tcPr>
            <w:tcW w:w="1020" w:type="dxa"/>
            <w:vAlign w:val="center"/>
          </w:tcPr>
          <w:p w14:paraId="3706A828">
            <w:pPr>
              <w:spacing w:line="240" w:lineRule="auto"/>
              <w:ind w:firstLine="420"/>
              <w:jc w:val="center"/>
              <w:rPr>
                <w:rFonts w:ascii="仿宋_GB2312" w:hAnsi="宋体" w:eastAsia="仿宋_GB2312" w:cs="宋体"/>
                <w:kern w:val="0"/>
              </w:rPr>
            </w:pPr>
          </w:p>
        </w:tc>
        <w:tc>
          <w:tcPr>
            <w:tcW w:w="1099" w:type="dxa"/>
            <w:vAlign w:val="center"/>
          </w:tcPr>
          <w:p w14:paraId="52849174">
            <w:pPr>
              <w:spacing w:line="240" w:lineRule="auto"/>
              <w:ind w:firstLine="420"/>
              <w:jc w:val="center"/>
              <w:rPr>
                <w:rFonts w:ascii="仿宋_GB2312" w:hAnsi="宋体" w:eastAsia="仿宋_GB2312" w:cs="宋体"/>
                <w:kern w:val="0"/>
              </w:rPr>
            </w:pPr>
          </w:p>
        </w:tc>
        <w:tc>
          <w:tcPr>
            <w:tcW w:w="1099" w:type="dxa"/>
            <w:vAlign w:val="center"/>
          </w:tcPr>
          <w:p w14:paraId="3D1371F2">
            <w:pPr>
              <w:spacing w:line="240" w:lineRule="auto"/>
              <w:ind w:firstLine="420" w:firstLineChars="0"/>
              <w:jc w:val="center"/>
              <w:rPr>
                <w:rFonts w:ascii="仿宋_GB2312" w:hAnsi="宋体" w:eastAsia="仿宋_GB2312" w:cs="宋体"/>
                <w:kern w:val="0"/>
              </w:rPr>
            </w:pPr>
          </w:p>
        </w:tc>
        <w:tc>
          <w:tcPr>
            <w:tcW w:w="809" w:type="dxa"/>
            <w:vAlign w:val="center"/>
          </w:tcPr>
          <w:p w14:paraId="2866DA3B">
            <w:pPr>
              <w:spacing w:line="240" w:lineRule="auto"/>
              <w:ind w:firstLine="420"/>
              <w:jc w:val="center"/>
              <w:rPr>
                <w:rFonts w:ascii="仿宋_GB2312" w:hAnsi="宋体" w:eastAsia="仿宋_GB2312" w:cs="宋体"/>
                <w:kern w:val="0"/>
              </w:rPr>
            </w:pPr>
          </w:p>
        </w:tc>
        <w:tc>
          <w:tcPr>
            <w:tcW w:w="849" w:type="dxa"/>
            <w:vAlign w:val="center"/>
          </w:tcPr>
          <w:p w14:paraId="0CD63C54">
            <w:pPr>
              <w:spacing w:line="240" w:lineRule="auto"/>
              <w:ind w:firstLine="420" w:firstLineChars="0"/>
              <w:jc w:val="center"/>
              <w:rPr>
                <w:rFonts w:ascii="仿宋_GB2312" w:hAnsi="宋体" w:eastAsia="仿宋_GB2312" w:cs="宋体"/>
                <w:kern w:val="0"/>
              </w:rPr>
            </w:pPr>
          </w:p>
        </w:tc>
        <w:tc>
          <w:tcPr>
            <w:tcW w:w="1383" w:type="dxa"/>
            <w:vAlign w:val="center"/>
          </w:tcPr>
          <w:p w14:paraId="4BBEA699">
            <w:pPr>
              <w:spacing w:line="240" w:lineRule="auto"/>
              <w:ind w:firstLine="420"/>
              <w:jc w:val="center"/>
              <w:rPr>
                <w:rFonts w:ascii="仿宋_GB2312" w:hAnsi="宋体" w:eastAsia="仿宋_GB2312" w:cs="宋体"/>
                <w:kern w:val="0"/>
              </w:rPr>
            </w:pPr>
          </w:p>
        </w:tc>
      </w:tr>
      <w:tr w14:paraId="6E0FAA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14:paraId="6A4DAA94">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28FCA70B">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14:paraId="141B8CBC">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14:paraId="4E80F1F6">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促进我市构建和谐稳定的劳动关系</w:t>
            </w:r>
          </w:p>
        </w:tc>
        <w:tc>
          <w:tcPr>
            <w:tcW w:w="1099" w:type="dxa"/>
            <w:vAlign w:val="center"/>
          </w:tcPr>
          <w:p w14:paraId="27C30E1D">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持续</w:t>
            </w:r>
          </w:p>
        </w:tc>
        <w:tc>
          <w:tcPr>
            <w:tcW w:w="1099" w:type="dxa"/>
            <w:vAlign w:val="center"/>
          </w:tcPr>
          <w:p w14:paraId="732B7182">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持续</w:t>
            </w:r>
          </w:p>
        </w:tc>
        <w:tc>
          <w:tcPr>
            <w:tcW w:w="809" w:type="dxa"/>
            <w:vAlign w:val="center"/>
          </w:tcPr>
          <w:p w14:paraId="49FF457A">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4687E1D0">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14:paraId="3E7ED8E8">
            <w:pPr>
              <w:spacing w:line="240" w:lineRule="auto"/>
              <w:ind w:firstLine="420"/>
              <w:jc w:val="center"/>
              <w:rPr>
                <w:rFonts w:ascii="仿宋_GB2312" w:hAnsi="宋体" w:eastAsia="仿宋_GB2312" w:cs="宋体"/>
                <w:kern w:val="0"/>
              </w:rPr>
            </w:pPr>
          </w:p>
        </w:tc>
      </w:tr>
      <w:tr w14:paraId="5C9188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0B7B47E6">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5679CA0D">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29D8DC22">
            <w:pPr>
              <w:spacing w:line="240" w:lineRule="auto"/>
              <w:ind w:firstLine="420"/>
              <w:jc w:val="center"/>
              <w:rPr>
                <w:rFonts w:ascii="仿宋_GB2312" w:hAnsi="宋体" w:eastAsia="仿宋_GB2312" w:cs="宋体"/>
                <w:kern w:val="0"/>
              </w:rPr>
            </w:pPr>
          </w:p>
        </w:tc>
        <w:tc>
          <w:tcPr>
            <w:tcW w:w="1020" w:type="dxa"/>
            <w:vAlign w:val="center"/>
          </w:tcPr>
          <w:p w14:paraId="7D8EE266">
            <w:pPr>
              <w:spacing w:line="240" w:lineRule="auto"/>
              <w:ind w:firstLine="420"/>
              <w:jc w:val="center"/>
              <w:rPr>
                <w:rFonts w:ascii="仿宋_GB2312" w:hAnsi="宋体" w:eastAsia="仿宋_GB2312" w:cs="宋体"/>
                <w:kern w:val="0"/>
              </w:rPr>
            </w:pPr>
          </w:p>
        </w:tc>
        <w:tc>
          <w:tcPr>
            <w:tcW w:w="1099" w:type="dxa"/>
            <w:vAlign w:val="center"/>
          </w:tcPr>
          <w:p w14:paraId="0F81AF88">
            <w:pPr>
              <w:spacing w:line="240" w:lineRule="auto"/>
              <w:ind w:firstLine="420"/>
              <w:jc w:val="center"/>
              <w:rPr>
                <w:rFonts w:ascii="仿宋_GB2312" w:hAnsi="宋体" w:eastAsia="仿宋_GB2312" w:cs="宋体"/>
                <w:kern w:val="0"/>
              </w:rPr>
            </w:pPr>
          </w:p>
        </w:tc>
        <w:tc>
          <w:tcPr>
            <w:tcW w:w="1099" w:type="dxa"/>
            <w:vAlign w:val="center"/>
          </w:tcPr>
          <w:p w14:paraId="66CC79E2">
            <w:pPr>
              <w:spacing w:line="240" w:lineRule="auto"/>
              <w:ind w:firstLine="420" w:firstLineChars="0"/>
              <w:jc w:val="center"/>
              <w:rPr>
                <w:rFonts w:ascii="仿宋_GB2312" w:hAnsi="宋体" w:eastAsia="仿宋_GB2312" w:cs="宋体"/>
                <w:kern w:val="0"/>
              </w:rPr>
            </w:pPr>
          </w:p>
        </w:tc>
        <w:tc>
          <w:tcPr>
            <w:tcW w:w="809" w:type="dxa"/>
            <w:vAlign w:val="center"/>
          </w:tcPr>
          <w:p w14:paraId="53E2E4D1">
            <w:pPr>
              <w:spacing w:line="240" w:lineRule="auto"/>
              <w:ind w:firstLine="420"/>
              <w:jc w:val="center"/>
              <w:rPr>
                <w:rFonts w:ascii="仿宋_GB2312" w:hAnsi="宋体" w:eastAsia="仿宋_GB2312" w:cs="宋体"/>
                <w:kern w:val="0"/>
              </w:rPr>
            </w:pPr>
          </w:p>
        </w:tc>
        <w:tc>
          <w:tcPr>
            <w:tcW w:w="849" w:type="dxa"/>
            <w:vAlign w:val="center"/>
          </w:tcPr>
          <w:p w14:paraId="3378A33C">
            <w:pPr>
              <w:spacing w:line="240" w:lineRule="auto"/>
              <w:ind w:firstLine="420" w:firstLineChars="0"/>
              <w:jc w:val="center"/>
              <w:rPr>
                <w:rFonts w:ascii="仿宋_GB2312" w:hAnsi="宋体" w:eastAsia="仿宋_GB2312" w:cs="宋体"/>
                <w:kern w:val="0"/>
              </w:rPr>
            </w:pPr>
          </w:p>
        </w:tc>
        <w:tc>
          <w:tcPr>
            <w:tcW w:w="1383" w:type="dxa"/>
            <w:vAlign w:val="center"/>
          </w:tcPr>
          <w:p w14:paraId="5A92DD7B">
            <w:pPr>
              <w:spacing w:line="240" w:lineRule="auto"/>
              <w:ind w:firstLine="420"/>
              <w:jc w:val="center"/>
              <w:rPr>
                <w:rFonts w:ascii="仿宋_GB2312" w:hAnsi="宋体" w:eastAsia="仿宋_GB2312" w:cs="宋体"/>
                <w:kern w:val="0"/>
              </w:rPr>
            </w:pPr>
          </w:p>
        </w:tc>
      </w:tr>
      <w:tr w14:paraId="02C5F5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14:paraId="101FFE95">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14:paraId="7A2D04C2">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14:paraId="70F422F4">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14:paraId="34BA8681">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群众是否满意</w:t>
            </w:r>
          </w:p>
        </w:tc>
        <w:tc>
          <w:tcPr>
            <w:tcW w:w="1099" w:type="dxa"/>
            <w:vAlign w:val="center"/>
          </w:tcPr>
          <w:p w14:paraId="195F399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w:t>
            </w:r>
          </w:p>
        </w:tc>
        <w:tc>
          <w:tcPr>
            <w:tcW w:w="1099" w:type="dxa"/>
            <w:vAlign w:val="center"/>
          </w:tcPr>
          <w:p w14:paraId="3F0FD10A">
            <w:pPr>
              <w:spacing w:line="240" w:lineRule="auto"/>
              <w:ind w:firstLine="420" w:firstLineChars="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14:paraId="23D4EDC8">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22231530">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14:paraId="605F49D7">
            <w:pPr>
              <w:spacing w:line="240" w:lineRule="auto"/>
              <w:ind w:firstLine="420"/>
              <w:jc w:val="center"/>
              <w:rPr>
                <w:rFonts w:ascii="仿宋_GB2312" w:hAnsi="宋体" w:eastAsia="仿宋_GB2312" w:cs="宋体"/>
                <w:kern w:val="0"/>
              </w:rPr>
            </w:pPr>
          </w:p>
        </w:tc>
      </w:tr>
      <w:tr w14:paraId="3CCFF8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14:paraId="16373AC9">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14:paraId="366FB26F">
            <w:pPr>
              <w:spacing w:line="240" w:lineRule="auto"/>
              <w:ind w:firstLine="420"/>
              <w:jc w:val="center"/>
              <w:rPr>
                <w:rFonts w:ascii="仿宋_GB2312" w:hAnsi="宋体" w:eastAsia="仿宋_GB2312" w:cs="宋体"/>
                <w:kern w:val="0"/>
              </w:rPr>
            </w:pPr>
          </w:p>
        </w:tc>
        <w:tc>
          <w:tcPr>
            <w:tcW w:w="1218" w:type="dxa"/>
            <w:vMerge w:val="continue"/>
            <w:tcBorders>
              <w:top w:val="nil"/>
              <w:bottom w:val="nil"/>
            </w:tcBorders>
            <w:vAlign w:val="center"/>
          </w:tcPr>
          <w:p w14:paraId="5369D850">
            <w:pPr>
              <w:spacing w:line="240" w:lineRule="auto"/>
              <w:ind w:firstLine="420"/>
              <w:jc w:val="center"/>
              <w:rPr>
                <w:rFonts w:ascii="仿宋_GB2312" w:hAnsi="宋体" w:eastAsia="仿宋_GB2312" w:cs="宋体"/>
                <w:kern w:val="0"/>
              </w:rPr>
            </w:pPr>
          </w:p>
        </w:tc>
        <w:tc>
          <w:tcPr>
            <w:tcW w:w="1020" w:type="dxa"/>
            <w:vAlign w:val="center"/>
          </w:tcPr>
          <w:p w14:paraId="1EC6EAEA">
            <w:pPr>
              <w:spacing w:line="240" w:lineRule="auto"/>
              <w:ind w:firstLine="420"/>
              <w:jc w:val="center"/>
              <w:rPr>
                <w:rFonts w:ascii="仿宋_GB2312" w:hAnsi="宋体" w:eastAsia="仿宋_GB2312" w:cs="宋体"/>
                <w:kern w:val="0"/>
              </w:rPr>
            </w:pPr>
          </w:p>
        </w:tc>
        <w:tc>
          <w:tcPr>
            <w:tcW w:w="1099" w:type="dxa"/>
            <w:vAlign w:val="center"/>
          </w:tcPr>
          <w:p w14:paraId="7C3C6ABE">
            <w:pPr>
              <w:spacing w:line="240" w:lineRule="auto"/>
              <w:ind w:firstLine="420"/>
              <w:jc w:val="center"/>
              <w:rPr>
                <w:rFonts w:ascii="仿宋_GB2312" w:hAnsi="宋体" w:eastAsia="仿宋_GB2312" w:cs="宋体"/>
                <w:kern w:val="0"/>
              </w:rPr>
            </w:pPr>
          </w:p>
        </w:tc>
        <w:tc>
          <w:tcPr>
            <w:tcW w:w="1099" w:type="dxa"/>
            <w:vAlign w:val="center"/>
          </w:tcPr>
          <w:p w14:paraId="3C8CD4AF">
            <w:pPr>
              <w:spacing w:line="240" w:lineRule="auto"/>
              <w:ind w:firstLine="420" w:firstLineChars="0"/>
              <w:jc w:val="center"/>
              <w:rPr>
                <w:rFonts w:ascii="仿宋_GB2312" w:hAnsi="宋体" w:eastAsia="仿宋_GB2312" w:cs="宋体"/>
                <w:kern w:val="0"/>
              </w:rPr>
            </w:pPr>
          </w:p>
        </w:tc>
        <w:tc>
          <w:tcPr>
            <w:tcW w:w="809" w:type="dxa"/>
            <w:vAlign w:val="center"/>
          </w:tcPr>
          <w:p w14:paraId="66C2F41E">
            <w:pPr>
              <w:spacing w:line="240" w:lineRule="auto"/>
              <w:ind w:firstLine="420"/>
              <w:jc w:val="center"/>
              <w:rPr>
                <w:rFonts w:ascii="仿宋_GB2312" w:hAnsi="宋体" w:eastAsia="仿宋_GB2312" w:cs="宋体"/>
                <w:kern w:val="0"/>
              </w:rPr>
            </w:pPr>
          </w:p>
        </w:tc>
        <w:tc>
          <w:tcPr>
            <w:tcW w:w="849" w:type="dxa"/>
            <w:vAlign w:val="center"/>
          </w:tcPr>
          <w:p w14:paraId="3E6F1E48">
            <w:pPr>
              <w:spacing w:line="240" w:lineRule="auto"/>
              <w:ind w:firstLine="420" w:firstLineChars="0"/>
              <w:jc w:val="center"/>
              <w:rPr>
                <w:rFonts w:ascii="仿宋_GB2312" w:hAnsi="宋体" w:eastAsia="仿宋_GB2312" w:cs="宋体"/>
                <w:kern w:val="0"/>
              </w:rPr>
            </w:pPr>
          </w:p>
        </w:tc>
        <w:tc>
          <w:tcPr>
            <w:tcW w:w="1383" w:type="dxa"/>
            <w:vAlign w:val="center"/>
          </w:tcPr>
          <w:p w14:paraId="42ACE8A6">
            <w:pPr>
              <w:spacing w:line="240" w:lineRule="auto"/>
              <w:ind w:firstLine="420"/>
              <w:jc w:val="center"/>
              <w:rPr>
                <w:rFonts w:ascii="仿宋_GB2312" w:hAnsi="宋体" w:eastAsia="仿宋_GB2312" w:cs="宋体"/>
                <w:kern w:val="0"/>
              </w:rPr>
            </w:pPr>
          </w:p>
        </w:tc>
      </w:tr>
      <w:tr w14:paraId="7798CC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61A3AFE6">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503BD8FD">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14:paraId="27BCF8D4">
            <w:pPr>
              <w:spacing w:line="240" w:lineRule="auto"/>
              <w:ind w:firstLine="420"/>
              <w:jc w:val="center"/>
              <w:rPr>
                <w:rFonts w:ascii="仿宋_GB2312" w:hAnsi="宋体" w:eastAsia="仿宋_GB2312" w:cs="宋体"/>
                <w:kern w:val="0"/>
              </w:rPr>
            </w:pPr>
          </w:p>
        </w:tc>
        <w:tc>
          <w:tcPr>
            <w:tcW w:w="1020" w:type="dxa"/>
            <w:vAlign w:val="center"/>
          </w:tcPr>
          <w:p w14:paraId="3E5C32F8">
            <w:pPr>
              <w:spacing w:line="240" w:lineRule="auto"/>
              <w:ind w:firstLine="420"/>
              <w:jc w:val="center"/>
              <w:rPr>
                <w:rFonts w:ascii="仿宋_GB2312" w:hAnsi="宋体" w:eastAsia="仿宋_GB2312" w:cs="宋体"/>
                <w:kern w:val="0"/>
              </w:rPr>
            </w:pPr>
          </w:p>
        </w:tc>
        <w:tc>
          <w:tcPr>
            <w:tcW w:w="1099" w:type="dxa"/>
            <w:vAlign w:val="center"/>
          </w:tcPr>
          <w:p w14:paraId="25BF373E">
            <w:pPr>
              <w:spacing w:line="240" w:lineRule="auto"/>
              <w:ind w:firstLine="420"/>
              <w:jc w:val="center"/>
              <w:rPr>
                <w:rFonts w:ascii="仿宋_GB2312" w:hAnsi="宋体" w:eastAsia="仿宋_GB2312" w:cs="宋体"/>
                <w:kern w:val="0"/>
              </w:rPr>
            </w:pPr>
          </w:p>
        </w:tc>
        <w:tc>
          <w:tcPr>
            <w:tcW w:w="1099" w:type="dxa"/>
            <w:vAlign w:val="center"/>
          </w:tcPr>
          <w:p w14:paraId="54A34DAA">
            <w:pPr>
              <w:spacing w:line="240" w:lineRule="auto"/>
              <w:ind w:firstLine="420" w:firstLineChars="0"/>
              <w:jc w:val="center"/>
              <w:rPr>
                <w:rFonts w:ascii="仿宋_GB2312" w:hAnsi="宋体" w:eastAsia="仿宋_GB2312" w:cs="宋体"/>
                <w:kern w:val="0"/>
              </w:rPr>
            </w:pPr>
          </w:p>
        </w:tc>
        <w:tc>
          <w:tcPr>
            <w:tcW w:w="809" w:type="dxa"/>
            <w:vAlign w:val="center"/>
          </w:tcPr>
          <w:p w14:paraId="416E8EC3">
            <w:pPr>
              <w:spacing w:line="240" w:lineRule="auto"/>
              <w:ind w:firstLine="420"/>
              <w:jc w:val="center"/>
              <w:rPr>
                <w:rFonts w:ascii="仿宋_GB2312" w:hAnsi="宋体" w:eastAsia="仿宋_GB2312" w:cs="宋体"/>
                <w:kern w:val="0"/>
              </w:rPr>
            </w:pPr>
          </w:p>
        </w:tc>
        <w:tc>
          <w:tcPr>
            <w:tcW w:w="849" w:type="dxa"/>
            <w:vAlign w:val="center"/>
          </w:tcPr>
          <w:p w14:paraId="428C21D9">
            <w:pPr>
              <w:spacing w:line="240" w:lineRule="auto"/>
              <w:ind w:firstLine="420" w:firstLineChars="0"/>
              <w:jc w:val="center"/>
              <w:rPr>
                <w:rFonts w:ascii="仿宋_GB2312" w:hAnsi="宋体" w:eastAsia="仿宋_GB2312" w:cs="宋体"/>
                <w:kern w:val="0"/>
              </w:rPr>
            </w:pPr>
          </w:p>
        </w:tc>
        <w:tc>
          <w:tcPr>
            <w:tcW w:w="1383" w:type="dxa"/>
            <w:vAlign w:val="center"/>
          </w:tcPr>
          <w:p w14:paraId="7A57ED97">
            <w:pPr>
              <w:spacing w:line="240" w:lineRule="auto"/>
              <w:ind w:firstLine="420"/>
              <w:jc w:val="center"/>
              <w:rPr>
                <w:rFonts w:ascii="仿宋_GB2312" w:hAnsi="宋体" w:eastAsia="仿宋_GB2312" w:cs="宋体"/>
                <w:kern w:val="0"/>
              </w:rPr>
            </w:pPr>
          </w:p>
        </w:tc>
      </w:tr>
      <w:tr w14:paraId="5D33EF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788A4AC1">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14:paraId="0EAF0FD3">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2B2B4B13">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14:paraId="4C806B81">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14:paraId="3161739C">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120</w:t>
            </w:r>
            <w:r>
              <w:rPr>
                <w:rFonts w:hint="eastAsia" w:ascii="仿宋_GB2312" w:hAnsi="宋体" w:eastAsia="仿宋_GB2312" w:cs="宋体"/>
                <w:kern w:val="0"/>
              </w:rPr>
              <w:t>万</w:t>
            </w:r>
          </w:p>
        </w:tc>
        <w:tc>
          <w:tcPr>
            <w:tcW w:w="1099" w:type="dxa"/>
            <w:vAlign w:val="center"/>
          </w:tcPr>
          <w:p w14:paraId="75D4E841">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完成</w:t>
            </w:r>
          </w:p>
        </w:tc>
        <w:tc>
          <w:tcPr>
            <w:tcW w:w="1099" w:type="dxa"/>
            <w:vAlign w:val="center"/>
          </w:tcPr>
          <w:p w14:paraId="38490D6D">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完成</w:t>
            </w:r>
          </w:p>
        </w:tc>
        <w:tc>
          <w:tcPr>
            <w:tcW w:w="809" w:type="dxa"/>
            <w:vAlign w:val="center"/>
          </w:tcPr>
          <w:p w14:paraId="28BC81BB">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14:paraId="3A2AE5EC">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10</w:t>
            </w:r>
          </w:p>
        </w:tc>
        <w:tc>
          <w:tcPr>
            <w:tcW w:w="1383" w:type="dxa"/>
            <w:vAlign w:val="center"/>
          </w:tcPr>
          <w:p w14:paraId="5DA2D50B">
            <w:pPr>
              <w:spacing w:line="240" w:lineRule="auto"/>
              <w:ind w:firstLine="420"/>
              <w:jc w:val="center"/>
              <w:rPr>
                <w:rFonts w:ascii="仿宋_GB2312" w:hAnsi="宋体" w:eastAsia="仿宋_GB2312" w:cs="宋体"/>
                <w:kern w:val="0"/>
              </w:rPr>
            </w:pPr>
          </w:p>
        </w:tc>
      </w:tr>
      <w:tr w14:paraId="41554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3610D1C9">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4B2DEC97">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0DF6EA38">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14:paraId="751F8490">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对社会发展可能造成的负面影响</w:t>
            </w:r>
          </w:p>
        </w:tc>
        <w:tc>
          <w:tcPr>
            <w:tcW w:w="1099" w:type="dxa"/>
            <w:vAlign w:val="center"/>
          </w:tcPr>
          <w:p w14:paraId="04F0CEF1">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14:paraId="60773272">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无</w:t>
            </w:r>
          </w:p>
        </w:tc>
        <w:tc>
          <w:tcPr>
            <w:tcW w:w="809" w:type="dxa"/>
            <w:vAlign w:val="center"/>
          </w:tcPr>
          <w:p w14:paraId="7D5F2088">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254394F4">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14:paraId="0DBA6DE1">
            <w:pPr>
              <w:spacing w:line="240" w:lineRule="auto"/>
              <w:ind w:firstLine="420"/>
              <w:jc w:val="center"/>
              <w:rPr>
                <w:rFonts w:ascii="仿宋_GB2312" w:hAnsi="宋体" w:eastAsia="仿宋_GB2312" w:cs="宋体"/>
                <w:kern w:val="0"/>
              </w:rPr>
            </w:pPr>
          </w:p>
        </w:tc>
      </w:tr>
      <w:tr w14:paraId="51BD3E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14:paraId="45D7CB6C">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14:paraId="08ECF86D">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14:paraId="42C9C688">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14:paraId="0EBC9447">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对自然生态环境造成的负面影响</w:t>
            </w:r>
          </w:p>
        </w:tc>
        <w:tc>
          <w:tcPr>
            <w:tcW w:w="1099" w:type="dxa"/>
            <w:vAlign w:val="center"/>
          </w:tcPr>
          <w:p w14:paraId="02F88FA5">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14:paraId="504611E7">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eastAsia="zh-CN"/>
              </w:rPr>
              <w:t>无</w:t>
            </w:r>
          </w:p>
        </w:tc>
        <w:tc>
          <w:tcPr>
            <w:tcW w:w="809" w:type="dxa"/>
            <w:vAlign w:val="center"/>
          </w:tcPr>
          <w:p w14:paraId="5BB4ECF8">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14:paraId="5D9BFD1C">
            <w:pPr>
              <w:spacing w:line="240" w:lineRule="auto"/>
              <w:ind w:firstLine="420" w:firstLineChars="0"/>
              <w:jc w:val="center"/>
              <w:rPr>
                <w:rFonts w:ascii="仿宋_GB2312" w:hAnsi="宋体" w:eastAsia="仿宋_GB2312" w:cs="宋体"/>
                <w:kern w:val="0"/>
              </w:rPr>
            </w:pPr>
            <w:r>
              <w:rPr>
                <w:rFonts w:hint="eastAsia" w:ascii="仿宋_GB2312" w:hAnsi="宋体" w:eastAsia="仿宋_GB2312" w:cs="宋体"/>
                <w:kern w:val="0"/>
                <w:lang w:val="en-US" w:eastAsia="zh-CN"/>
              </w:rPr>
              <w:t>5</w:t>
            </w:r>
          </w:p>
        </w:tc>
        <w:tc>
          <w:tcPr>
            <w:tcW w:w="1383" w:type="dxa"/>
            <w:vAlign w:val="center"/>
          </w:tcPr>
          <w:p w14:paraId="0626D9F3">
            <w:pPr>
              <w:spacing w:line="240" w:lineRule="auto"/>
              <w:ind w:firstLine="420"/>
              <w:jc w:val="center"/>
              <w:rPr>
                <w:rFonts w:ascii="仿宋_GB2312" w:hAnsi="宋体" w:eastAsia="仿宋_GB2312" w:cs="宋体"/>
                <w:kern w:val="0"/>
              </w:rPr>
            </w:pPr>
          </w:p>
        </w:tc>
      </w:tr>
      <w:tr w14:paraId="172550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14:paraId="1C5544DE">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14:paraId="071CAA33">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14:paraId="7E5EF4AD">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14:paraId="7D41A54F">
            <w:pPr>
              <w:spacing w:line="240" w:lineRule="auto"/>
              <w:ind w:firstLine="420"/>
              <w:jc w:val="center"/>
              <w:rPr>
                <w:rFonts w:ascii="仿宋_GB2312" w:hAnsi="宋体" w:eastAsia="仿宋_GB2312" w:cs="宋体"/>
                <w:kern w:val="0"/>
              </w:rPr>
            </w:pPr>
          </w:p>
        </w:tc>
      </w:tr>
    </w:tbl>
    <w:p w14:paraId="31AE1F9A">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14:paraId="0F7CB018">
      <w:pPr>
        <w:spacing w:line="240" w:lineRule="auto"/>
        <w:ind w:firstLine="420"/>
        <w:jc w:val="left"/>
        <w:rPr>
          <w:rFonts w:ascii="宋体" w:hAnsi="宋体" w:eastAsia="宋体" w:cs="宋体"/>
          <w:kern w:val="0"/>
          <w:lang w:eastAsia="zh-CN"/>
        </w:rPr>
      </w:pPr>
    </w:p>
    <w:p w14:paraId="10839255">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w:t>
      </w:r>
    </w:p>
    <w:p w14:paraId="2E112251">
      <w:pPr>
        <w:pStyle w:val="2"/>
        <w:ind w:left="0" w:leftChars="0" w:firstLine="0" w:firstLineChars="0"/>
        <w:rPr>
          <w:rFonts w:hint="default" w:ascii="仿宋_GB2312" w:hAnsi="宋体" w:eastAsia="仿宋_GB2312" w:cs="宋体"/>
          <w:kern w:val="0"/>
          <w:lang w:val="en-US" w:eastAsia="zh-CN"/>
        </w:rPr>
        <w:sectPr>
          <w:footerReference r:id="rId8" w:type="default"/>
          <w:pgSz w:w="11907" w:h="16839"/>
          <w:pgMar w:top="1531" w:right="1474" w:bottom="1531" w:left="1587" w:header="0" w:footer="1588" w:gutter="0"/>
          <w:pgNumType w:fmt="numberInDash"/>
          <w:cols w:space="720" w:num="1"/>
          <w:docGrid w:linePitch="286" w:charSpace="0"/>
        </w:sectPr>
      </w:pPr>
    </w:p>
    <w:p w14:paraId="2C71669E">
      <w:pPr>
        <w:spacing w:line="267" w:lineRule="auto"/>
        <w:ind w:firstLine="544" w:firstLineChars="200"/>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14:paraId="33D49FC9">
      <w:pPr>
        <w:spacing w:line="240" w:lineRule="auto"/>
        <w:ind w:firstLine="880"/>
        <w:jc w:val="center"/>
        <w:rPr>
          <w:rFonts w:hint="eastAsia" w:ascii="方正小标宋简体" w:eastAsia="方正小标宋简体"/>
          <w:kern w:val="0"/>
          <w:sz w:val="44"/>
          <w:szCs w:val="44"/>
          <w:lang w:eastAsia="zh-CN"/>
        </w:rPr>
      </w:pPr>
    </w:p>
    <w:p w14:paraId="151C4D97">
      <w:pPr>
        <w:spacing w:line="240" w:lineRule="auto"/>
        <w:ind w:firstLine="880"/>
        <w:jc w:val="center"/>
        <w:rPr>
          <w:rFonts w:hint="eastAsia" w:ascii="方正小标宋简体" w:eastAsia="方正小标宋简体"/>
          <w:kern w:val="0"/>
          <w:sz w:val="44"/>
          <w:szCs w:val="44"/>
          <w:lang w:eastAsia="zh-CN"/>
        </w:rPr>
      </w:pPr>
    </w:p>
    <w:p w14:paraId="7E308E63">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汨罗市社会保险服务中心</w:t>
      </w:r>
      <w:r>
        <w:rPr>
          <w:rFonts w:hint="eastAsia" w:ascii="方正小标宋简体" w:hAnsi="宋体" w:eastAsia="方正小标宋简体" w:cs="宋体"/>
          <w:kern w:val="0"/>
          <w:sz w:val="44"/>
          <w:szCs w:val="44"/>
          <w:lang w:eastAsia="zh-CN"/>
        </w:rPr>
        <w:t>部门</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单位</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整体支出</w:t>
      </w:r>
    </w:p>
    <w:p w14:paraId="107882C1">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14:paraId="111C456F">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9F8C6D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2FBE8DE">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5F350C89">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C8D7C8F">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23C45B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5D88E48">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1548FB7">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65F32F0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05389846">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47699D4">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302495C">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5ED372C">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6D853894">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汨罗市社会保险服务中心</w:t>
      </w:r>
    </w:p>
    <w:p w14:paraId="14FB8F5D">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14:paraId="1C9227A8">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14:paraId="51F241FC">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5DE8E83A">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0BADE9CB">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178D29AF">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6B3D57CD">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24DA2B88">
          <w:pPr>
            <w:pStyle w:val="4"/>
            <w:ind w:firstLine="360"/>
            <w:jc w:val="left"/>
            <w:rPr>
              <w:rFonts w:asciiTheme="minorEastAsia" w:hAnsiTheme="minorEastAsia" w:eastAsiaTheme="minorEastAsia"/>
              <w:kern w:val="0"/>
              <w:lang w:eastAsia="zh-CN"/>
            </w:rPr>
          </w:pPr>
        </w:p>
      </w:sdtContent>
    </w:sdt>
    <w:p w14:paraId="018054BB">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ascii="黑体" w:hAnsi="黑体" w:eastAsia="黑体" w:cs="黑体"/>
          <w:spacing w:val="-60"/>
          <w:sz w:val="40"/>
          <w:szCs w:val="40"/>
        </w:rPr>
        <w:t xml:space="preserve"> </w:t>
      </w:r>
      <w:r>
        <w:rPr>
          <w:rFonts w:hint="eastAsia" w:ascii="黑体" w:hAnsi="黑体" w:eastAsia="黑体" w:cs="黑体"/>
          <w:spacing w:val="16"/>
          <w:sz w:val="40"/>
          <w:szCs w:val="40"/>
          <w:lang w:eastAsia="zh-CN"/>
        </w:rPr>
        <w:t>汨罗市社会保险服务中心</w:t>
      </w:r>
      <w:r>
        <w:rPr>
          <w:rFonts w:ascii="黑体" w:hAnsi="黑体" w:eastAsia="黑体" w:cs="黑体"/>
          <w:spacing w:val="16"/>
          <w:sz w:val="40"/>
          <w:szCs w:val="40"/>
        </w:rPr>
        <w:t>部门整体支出绩效</w:t>
      </w:r>
    </w:p>
    <w:p w14:paraId="25DE98FD">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14:paraId="5C6DFB7C">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14:paraId="1C7CF544">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14:paraId="45413295">
      <w:pPr>
        <w:spacing w:line="600" w:lineRule="exact"/>
        <w:ind w:firstLine="640" w:firstLineChars="200"/>
        <w:jc w:val="both"/>
        <w:rPr>
          <w:rFonts w:hint="eastAsia" w:eastAsia="仿宋_GB2312"/>
          <w:kern w:val="0"/>
          <w:sz w:val="32"/>
          <w:szCs w:val="32"/>
          <w:lang w:val="en-US" w:eastAsia="zh-CN"/>
        </w:rPr>
      </w:pPr>
      <w:r>
        <w:rPr>
          <w:rFonts w:hint="eastAsia" w:eastAsia="仿宋_GB2312"/>
          <w:kern w:val="0"/>
          <w:sz w:val="32"/>
          <w:szCs w:val="32"/>
          <w:lang w:eastAsia="zh-CN"/>
        </w:rPr>
        <w:t>汨罗市社会保险服务中心主要职能为统筹建立社会保障体系，组织实施社会保险及补充保险政策和标准。落实基本养老保险和社会保障基金投资政策。会同有关部门拟订社会保险及其补充保险基金管理和监督办法并实施监督，会同有关部门编制全市社会保险基金预决算草案。负责全市社会保险基金预测预警和信息引导，拟订应对预案，实施预防、调节和控制，保持社会保险基金总体收支平衡。</w:t>
      </w:r>
    </w:p>
    <w:p w14:paraId="0C4730FD">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14:paraId="66B2FCF2">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14:paraId="437A1660">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kern w:val="0"/>
          <w:sz w:val="32"/>
          <w:szCs w:val="32"/>
          <w:lang w:eastAsia="zh-CN"/>
        </w:rPr>
      </w:pPr>
      <w:r>
        <w:rPr>
          <w:rFonts w:hint="eastAsia" w:ascii="仿宋_GB2312" w:hAnsi="仿宋_GB2312" w:eastAsia="仿宋_GB2312" w:cs="仿宋_GB2312"/>
          <w:sz w:val="32"/>
          <w:szCs w:val="32"/>
          <w:lang w:val="en-US" w:eastAsia="zh-CN"/>
        </w:rPr>
        <w:t>汨罗市社会保险服务中心2023年一般公共预算财政拨款支出3808.99万元，其中：基本支出521.07万元，其中人员经费428.70万元（工资福利支出427.94万元，对个人和家庭的补助0.76万元）、日常公用经费92.38万元（商品和服务支出92.38万元），项目支出3287.92万元。</w:t>
      </w:r>
    </w:p>
    <w:p w14:paraId="36F3A81E">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14:paraId="4F0BC3F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我单位严格执行预算管理制度，依据“谁用钱，谁负责”的原则，专款专用，实时监控</w:t>
      </w:r>
      <w:r>
        <w:rPr>
          <w:rFonts w:hint="eastAsia" w:ascii="仿宋_GB2312" w:hAnsi="仿宋_GB2312" w:eastAsia="仿宋_GB2312" w:cs="Times New Roman"/>
          <w:color w:val="auto"/>
          <w:sz w:val="32"/>
          <w:szCs w:val="32"/>
          <w:highlight w:val="none"/>
          <w:lang w:val="en-US" w:eastAsia="zh-CN"/>
        </w:rPr>
        <w:t>。</w:t>
      </w:r>
    </w:p>
    <w:p w14:paraId="49FC66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1、专项资金安排落实、总投入等情况分析</w:t>
      </w:r>
    </w:p>
    <w:p w14:paraId="3B6A83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汨罗市社会保险服务中心专项资金均已落实到位，按时按质合理使用完毕。</w:t>
      </w:r>
    </w:p>
    <w:p w14:paraId="43BA55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2、专项资金实际使用情况分析</w:t>
      </w:r>
    </w:p>
    <w:p w14:paraId="4A6FB1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项目资金严格按指定用途专款专用，实行专项报告制度，并接受财政部门或上级部门的检查、验收。202</w:t>
      </w:r>
      <w:r>
        <w:rPr>
          <w:rFonts w:hint="eastAsia" w:ascii="仿宋_GB2312" w:hAnsi="仿宋_GB2312" w:eastAsia="仿宋_GB2312" w:cs="Times New Roman"/>
          <w:color w:val="auto"/>
          <w:sz w:val="32"/>
          <w:szCs w:val="32"/>
          <w:highlight w:val="none"/>
          <w:lang w:val="en-US" w:eastAsia="zh-CN"/>
        </w:rPr>
        <w:t>2</w:t>
      </w:r>
      <w:r>
        <w:rPr>
          <w:rFonts w:hint="eastAsia" w:ascii="仿宋_GB2312" w:hAnsi="仿宋_GB2312" w:eastAsia="仿宋_GB2312" w:cs="Times New Roman"/>
          <w:color w:val="auto"/>
          <w:sz w:val="32"/>
          <w:szCs w:val="32"/>
          <w:highlight w:val="none"/>
          <w:lang w:eastAsia="zh-CN"/>
        </w:rPr>
        <w:t>年项目支出基本能够严格按照相关制度规定等进行。</w:t>
      </w:r>
    </w:p>
    <w:p w14:paraId="002EFD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3、专项资金管理情况分析</w:t>
      </w:r>
    </w:p>
    <w:p w14:paraId="371E92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1</w:t>
      </w:r>
      <w:r>
        <w:rPr>
          <w:rFonts w:hint="eastAsia" w:ascii="仿宋_GB2312" w:hAnsi="仿宋_GB2312" w:eastAsia="仿宋_GB2312" w:cs="Times New Roman"/>
          <w:color w:val="auto"/>
          <w:sz w:val="32"/>
          <w:szCs w:val="32"/>
          <w:highlight w:val="none"/>
          <w:lang w:eastAsia="zh-CN"/>
        </w:rPr>
        <w:t>）建章立制，积极推进专项资金管理制度化</w:t>
      </w:r>
    </w:p>
    <w:p w14:paraId="2E330A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我单位从专项资金设立、预算编制、分配方式、执行管理、监督评价等方面，对区级财政专项资金使用管理进行全面规范。</w:t>
      </w:r>
    </w:p>
    <w:p w14:paraId="16D721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2</w:t>
      </w:r>
      <w:r>
        <w:rPr>
          <w:rFonts w:hint="eastAsia" w:ascii="仿宋_GB2312" w:hAnsi="仿宋_GB2312" w:eastAsia="仿宋_GB2312" w:cs="Times New Roman"/>
          <w:color w:val="auto"/>
          <w:sz w:val="32"/>
          <w:szCs w:val="32"/>
          <w:highlight w:val="none"/>
          <w:lang w:eastAsia="zh-CN"/>
        </w:rPr>
        <w:t>）建立体系，积极推进专项资金督查有序化</w:t>
      </w:r>
    </w:p>
    <w:p w14:paraId="251972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一是对各个专项资金的设立，严格项目申报、政策依据、项目评审，科学合理、因事编制。二是规范支出执行，实行专账核算、专款专用。三是强化监督管理，严把监督关。各部门各司其职，共同加强专项资金使用监督检查，加强社会监督。</w:t>
      </w:r>
    </w:p>
    <w:p w14:paraId="5E732B0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Times New Roman"/>
          <w:color w:val="auto"/>
          <w:sz w:val="32"/>
          <w:szCs w:val="32"/>
          <w:highlight w:val="none"/>
          <w:lang w:eastAsia="zh-CN"/>
        </w:rPr>
      </w:pPr>
      <w:r>
        <w:rPr>
          <w:rFonts w:hint="eastAsia" w:ascii="仿宋_GB2312" w:hAnsi="仿宋_GB2312" w:eastAsia="仿宋_GB2312" w:cs="Times New Roman"/>
          <w:color w:val="auto"/>
          <w:sz w:val="32"/>
          <w:szCs w:val="32"/>
          <w:highlight w:val="none"/>
          <w:lang w:eastAsia="zh-CN"/>
        </w:rPr>
        <w:t>（</w:t>
      </w:r>
      <w:r>
        <w:rPr>
          <w:rFonts w:hint="eastAsia" w:ascii="仿宋_GB2312" w:hAnsi="仿宋_GB2312" w:eastAsia="仿宋_GB2312" w:cs="Times New Roman"/>
          <w:color w:val="auto"/>
          <w:sz w:val="32"/>
          <w:szCs w:val="32"/>
          <w:highlight w:val="none"/>
          <w:lang w:val="en-US" w:eastAsia="zh-CN"/>
        </w:rPr>
        <w:t>3</w:t>
      </w:r>
      <w:r>
        <w:rPr>
          <w:rFonts w:hint="eastAsia" w:ascii="仿宋_GB2312" w:hAnsi="仿宋_GB2312" w:eastAsia="仿宋_GB2312" w:cs="Times New Roman"/>
          <w:color w:val="auto"/>
          <w:sz w:val="32"/>
          <w:szCs w:val="32"/>
          <w:highlight w:val="none"/>
          <w:lang w:eastAsia="zh-CN"/>
        </w:rPr>
        <w:t>）公开信息，积极推进专项资金监督透明化</w:t>
      </w:r>
    </w:p>
    <w:p w14:paraId="75A1CC5E">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仿宋_GB2312" w:hAnsi="仿宋_GB2312" w:eastAsia="仿宋_GB2312" w:cs="Times New Roman"/>
          <w:color w:val="auto"/>
          <w:sz w:val="32"/>
          <w:szCs w:val="32"/>
          <w:highlight w:val="none"/>
          <w:lang w:eastAsia="zh-CN"/>
        </w:rPr>
        <w:t>按照建立规范透明预算管理制度的要求，积极稳妥推进专项资金信息公开。</w:t>
      </w:r>
    </w:p>
    <w:p w14:paraId="18622ACB">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14:paraId="6A5436E3">
      <w:pPr>
        <w:pStyle w:val="2"/>
        <w:keepNext w:val="0"/>
        <w:keepLines w:val="0"/>
        <w:pageBreakBefore w:val="0"/>
        <w:kinsoku/>
        <w:wordWrap/>
        <w:overflowPunct/>
        <w:topLinePunct w:val="0"/>
        <w:autoSpaceDE/>
        <w:autoSpaceDN/>
        <w:bidi w:val="0"/>
        <w:adjustRightInd/>
        <w:spacing w:after="0" w:line="560" w:lineRule="exact"/>
        <w:ind w:left="0" w:leftChars="0" w:firstLine="640" w:firstLineChars="200"/>
        <w:textAlignment w:val="auto"/>
        <w:rPr>
          <w:lang w:eastAsia="zh-CN"/>
        </w:rPr>
      </w:pPr>
      <w:r>
        <w:rPr>
          <w:rFonts w:hint="eastAsia" w:ascii="仿宋_GB2312" w:hAnsi="仿宋_GB2312" w:eastAsia="仿宋_GB2312" w:cs="Times New Roman"/>
          <w:snapToGrid w:val="0"/>
          <w:color w:val="auto"/>
          <w:sz w:val="32"/>
          <w:szCs w:val="32"/>
          <w:highlight w:val="none"/>
          <w:lang w:val="en-US" w:eastAsia="zh-CN" w:bidi="ar-SA"/>
        </w:rPr>
        <w:t>无</w:t>
      </w:r>
    </w:p>
    <w:p w14:paraId="13EFAA5C">
      <w:pPr>
        <w:numPr>
          <w:ilvl w:val="0"/>
          <w:numId w:val="2"/>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14:paraId="1D409FDE">
      <w:pPr>
        <w:pStyle w:val="2"/>
        <w:keepNext w:val="0"/>
        <w:keepLines w:val="0"/>
        <w:pageBreakBefore w:val="0"/>
        <w:kinsoku/>
        <w:wordWrap/>
        <w:overflowPunct/>
        <w:topLinePunct w:val="0"/>
        <w:autoSpaceDE/>
        <w:autoSpaceDN/>
        <w:bidi w:val="0"/>
        <w:adjustRightInd/>
        <w:spacing w:after="0" w:line="560" w:lineRule="exact"/>
        <w:ind w:left="0" w:leftChars="0" w:firstLine="640" w:firstLineChars="200"/>
        <w:textAlignment w:val="auto"/>
        <w:rPr>
          <w:lang w:eastAsia="zh-CN"/>
        </w:rPr>
      </w:pPr>
      <w:r>
        <w:rPr>
          <w:rFonts w:hint="eastAsia" w:ascii="仿宋_GB2312" w:hAnsi="仿宋_GB2312" w:eastAsia="仿宋_GB2312" w:cs="Times New Roman"/>
          <w:snapToGrid w:val="0"/>
          <w:color w:val="auto"/>
          <w:sz w:val="32"/>
          <w:szCs w:val="32"/>
          <w:highlight w:val="none"/>
          <w:lang w:val="en-US" w:eastAsia="zh-CN" w:bidi="ar-SA"/>
        </w:rPr>
        <w:t>无</w:t>
      </w:r>
    </w:p>
    <w:p w14:paraId="4718DB90">
      <w:pPr>
        <w:numPr>
          <w:ilvl w:val="0"/>
          <w:numId w:val="2"/>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14:paraId="3E807FAD">
      <w:pPr>
        <w:pStyle w:val="2"/>
        <w:keepNext w:val="0"/>
        <w:keepLines w:val="0"/>
        <w:pageBreakBefore w:val="0"/>
        <w:kinsoku/>
        <w:wordWrap/>
        <w:overflowPunct/>
        <w:topLinePunct w:val="0"/>
        <w:autoSpaceDE/>
        <w:autoSpaceDN/>
        <w:bidi w:val="0"/>
        <w:adjustRightInd/>
        <w:spacing w:after="0" w:line="560" w:lineRule="exact"/>
        <w:ind w:left="0" w:leftChars="0" w:firstLine="640" w:firstLineChars="200"/>
        <w:textAlignment w:val="auto"/>
        <w:rPr>
          <w:lang w:eastAsia="zh-CN"/>
        </w:rPr>
      </w:pPr>
      <w:r>
        <w:rPr>
          <w:rFonts w:hint="eastAsia" w:ascii="仿宋_GB2312" w:hAnsi="仿宋_GB2312" w:eastAsia="仿宋_GB2312" w:cs="Times New Roman"/>
          <w:snapToGrid w:val="0"/>
          <w:color w:val="auto"/>
          <w:sz w:val="32"/>
          <w:szCs w:val="32"/>
          <w:highlight w:val="none"/>
          <w:lang w:val="en-US" w:eastAsia="zh-CN" w:bidi="ar-SA"/>
        </w:rPr>
        <w:t>无</w:t>
      </w:r>
    </w:p>
    <w:p w14:paraId="1429F7F8">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14:paraId="30173F0D">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为加强项目资金管理，规范项目资金管理行为，提高项目管理水平及项目资金使用效益，汨罗市社会保险服务中心制定了财务管理制度、项目资金管理制度、专项资金管理办法等，对项目管理职责、申报与组织实施、项目资金的管理、监督检查与验收等进行了规定，成立了工作领导小组、明确工作职责、确定责任单位、制定工作方案、项目实施细则、考核办法等。202</w:t>
      </w:r>
      <w:r>
        <w:rPr>
          <w:rFonts w:hint="default" w:ascii="仿宋_GB2312" w:hAnsi="仿宋_GB2312" w:eastAsia="仿宋_GB2312"/>
          <w:color w:val="auto"/>
          <w:sz w:val="32"/>
          <w:szCs w:val="32"/>
          <w:highlight w:val="none"/>
          <w:lang w:val="en" w:eastAsia="zh-CN"/>
        </w:rPr>
        <w:t>2</w:t>
      </w:r>
      <w:r>
        <w:rPr>
          <w:rFonts w:hint="eastAsia" w:ascii="仿宋_GB2312" w:hAnsi="仿宋_GB2312" w:eastAsia="仿宋_GB2312"/>
          <w:color w:val="auto"/>
          <w:sz w:val="32"/>
          <w:szCs w:val="32"/>
          <w:highlight w:val="none"/>
          <w:lang w:val="en-US" w:eastAsia="zh-CN"/>
        </w:rPr>
        <w:t>年项目支出基本能够严格按照相关制度规定等进行。</w:t>
      </w:r>
    </w:p>
    <w:p w14:paraId="62D063A1">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14:paraId="638F8FCA">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（1）项目推进力度有待进一步加强。</w:t>
      </w:r>
    </w:p>
    <w:p w14:paraId="4637D67C">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（2）政府采购年初预算与实际执行偏差大，政府采购预算编制准确性有待提高。</w:t>
      </w:r>
    </w:p>
    <w:p w14:paraId="67B361B4">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14:paraId="79CDDCF8">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1）强化预算执行，提高预算完成率。严格按项目和进度执行预算，合理安排资金支出，增强预算执行的规范性和严肃性；完善项目责任制，业务科室为项目实施责任单位，应加强与财务部门的沟通协调和项目实施，定期做好预算执行分析，及时了解预算执行差异，合理调整、纠正预算执行偏差，加快预算的执行进度，减少存量资金，切实提高预算完成率及资金使用效益。</w:t>
      </w:r>
    </w:p>
    <w:p w14:paraId="3B41B448">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olor w:val="auto"/>
          <w:sz w:val="32"/>
          <w:szCs w:val="32"/>
          <w:highlight w:val="none"/>
          <w:lang w:val="en-US" w:eastAsia="zh-CN"/>
        </w:rPr>
      </w:pPr>
      <w:r>
        <w:rPr>
          <w:rFonts w:hint="eastAsia" w:ascii="仿宋_GB2312" w:hAnsi="仿宋_GB2312" w:eastAsia="仿宋_GB2312"/>
          <w:color w:val="auto"/>
          <w:sz w:val="32"/>
          <w:szCs w:val="32"/>
          <w:highlight w:val="none"/>
          <w:lang w:val="en-US" w:eastAsia="zh-CN"/>
        </w:rPr>
        <w:t>（2）科学合理编制政府采购预算，强化政府采购预算执行，确保政府采购预算切合单位实际。</w:t>
      </w:r>
    </w:p>
    <w:p w14:paraId="054411D2">
      <w:pPr>
        <w:pStyle w:val="2"/>
        <w:rPr>
          <w:rFonts w:hint="eastAsia" w:ascii="仿宋_GB2312" w:hAnsi="仿宋_GB2312" w:eastAsia="仿宋_GB2312" w:cs="Arial"/>
          <w:snapToGrid w:val="0"/>
          <w:color w:val="auto"/>
          <w:kern w:val="0"/>
          <w:sz w:val="32"/>
          <w:szCs w:val="32"/>
          <w:highlight w:val="none"/>
          <w:lang w:val="en-US" w:eastAsia="zh-CN" w:bidi="ar-SA"/>
        </w:rPr>
      </w:pPr>
      <w:r>
        <w:rPr>
          <w:rFonts w:hint="eastAsia" w:ascii="仿宋_GB2312" w:hAnsi="仿宋_GB2312" w:eastAsia="仿宋_GB2312" w:cs="Arial"/>
          <w:snapToGrid w:val="0"/>
          <w:color w:val="auto"/>
          <w:kern w:val="0"/>
          <w:sz w:val="32"/>
          <w:szCs w:val="32"/>
          <w:highlight w:val="none"/>
          <w:lang w:val="en-US" w:eastAsia="zh-CN" w:bidi="ar-SA"/>
        </w:rPr>
        <w:t>（3）根据年初的绩效考核指标及预算绩效目标，扎实推进相关工作，确保考核指标及预算绩效目标按时、优质完成。</w:t>
      </w:r>
    </w:p>
    <w:p w14:paraId="7F37ACAB">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14:paraId="2E6447EE">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14:paraId="30E3FDCF">
      <w:pPr>
        <w:spacing w:line="600" w:lineRule="exact"/>
        <w:ind w:firstLine="640" w:firstLineChars="200"/>
        <w:jc w:val="both"/>
        <w:rPr>
          <w:rFonts w:eastAsia="仿宋_GB2312"/>
          <w:kern w:val="0"/>
          <w:sz w:val="32"/>
          <w:szCs w:val="32"/>
          <w:lang w:eastAsia="zh-CN"/>
        </w:rPr>
      </w:pPr>
    </w:p>
    <w:p w14:paraId="6E89C52D">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14:paraId="29C6F7A7">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14:paraId="16267CAB">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14:paraId="6800BC97">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14:paraId="138BEF80">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14:paraId="29EB55DD">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14:paraId="17FE621F">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14:paraId="6E7A5638">
      <w:pPr>
        <w:spacing w:line="600" w:lineRule="exact"/>
        <w:ind w:firstLine="640" w:firstLineChars="200"/>
        <w:jc w:val="both"/>
        <w:rPr>
          <w:rFonts w:hint="eastAsia" w:eastAsia="仿宋_GB2312"/>
          <w:kern w:val="0"/>
          <w:sz w:val="32"/>
          <w:szCs w:val="32"/>
          <w:lang w:eastAsia="zh-CN"/>
        </w:rPr>
      </w:pPr>
    </w:p>
    <w:p w14:paraId="5AD79622">
      <w:pPr>
        <w:spacing w:line="600" w:lineRule="exact"/>
        <w:ind w:firstLine="640" w:firstLineChars="200"/>
        <w:jc w:val="both"/>
        <w:rPr>
          <w:rFonts w:hint="eastAsia" w:eastAsia="仿宋_GB2312"/>
          <w:kern w:val="0"/>
          <w:sz w:val="32"/>
          <w:szCs w:val="32"/>
          <w:lang w:eastAsia="zh-CN"/>
        </w:rPr>
      </w:pPr>
    </w:p>
    <w:p w14:paraId="354D4597">
      <w:pPr>
        <w:spacing w:line="600" w:lineRule="exact"/>
        <w:ind w:firstLine="640" w:firstLineChars="200"/>
        <w:jc w:val="both"/>
        <w:rPr>
          <w:rFonts w:hint="eastAsia" w:eastAsia="仿宋_GB2312"/>
          <w:kern w:val="0"/>
          <w:sz w:val="32"/>
          <w:szCs w:val="32"/>
          <w:lang w:eastAsia="zh-CN"/>
        </w:rPr>
      </w:pPr>
    </w:p>
    <w:p w14:paraId="4DEDD6FE">
      <w:pPr>
        <w:spacing w:line="600" w:lineRule="exact"/>
        <w:ind w:firstLine="640" w:firstLineChars="200"/>
        <w:jc w:val="both"/>
        <w:rPr>
          <w:rFonts w:hint="eastAsia" w:eastAsia="仿宋_GB2312"/>
          <w:kern w:val="0"/>
          <w:sz w:val="32"/>
          <w:szCs w:val="32"/>
          <w:lang w:eastAsia="zh-CN"/>
        </w:rPr>
      </w:pPr>
    </w:p>
    <w:p w14:paraId="6FB785EB">
      <w:pPr>
        <w:spacing w:line="600" w:lineRule="exact"/>
        <w:ind w:firstLine="640" w:firstLineChars="200"/>
        <w:jc w:val="both"/>
        <w:rPr>
          <w:rFonts w:hint="eastAsia" w:eastAsia="仿宋_GB2312"/>
          <w:kern w:val="0"/>
          <w:sz w:val="32"/>
          <w:szCs w:val="32"/>
          <w:lang w:eastAsia="zh-CN"/>
        </w:rPr>
      </w:pPr>
    </w:p>
    <w:p w14:paraId="6F92C026">
      <w:pPr>
        <w:spacing w:line="600" w:lineRule="exact"/>
        <w:ind w:firstLine="640" w:firstLineChars="200"/>
        <w:jc w:val="both"/>
        <w:rPr>
          <w:rFonts w:hint="eastAsia" w:eastAsia="仿宋_GB2312"/>
          <w:kern w:val="0"/>
          <w:sz w:val="32"/>
          <w:szCs w:val="32"/>
          <w:lang w:eastAsia="zh-CN"/>
        </w:rPr>
      </w:pPr>
    </w:p>
    <w:p w14:paraId="4E462B21">
      <w:pPr>
        <w:spacing w:line="600" w:lineRule="exact"/>
        <w:ind w:firstLine="640" w:firstLineChars="200"/>
        <w:jc w:val="both"/>
        <w:rPr>
          <w:rFonts w:hint="eastAsia" w:eastAsia="仿宋_GB2312"/>
          <w:kern w:val="0"/>
          <w:sz w:val="32"/>
          <w:szCs w:val="32"/>
          <w:lang w:eastAsia="zh-CN"/>
        </w:rPr>
      </w:pPr>
    </w:p>
    <w:p w14:paraId="11088D74">
      <w:pPr>
        <w:spacing w:line="600" w:lineRule="exact"/>
        <w:ind w:firstLine="640" w:firstLineChars="200"/>
        <w:jc w:val="both"/>
        <w:rPr>
          <w:rFonts w:hint="eastAsia" w:eastAsia="仿宋_GB2312"/>
          <w:kern w:val="0"/>
          <w:sz w:val="32"/>
          <w:szCs w:val="32"/>
          <w:lang w:eastAsia="zh-CN"/>
        </w:rPr>
      </w:pPr>
    </w:p>
    <w:p w14:paraId="4C3F6807">
      <w:pPr>
        <w:spacing w:line="600" w:lineRule="exact"/>
        <w:ind w:firstLine="640" w:firstLineChars="200"/>
        <w:jc w:val="both"/>
        <w:rPr>
          <w:rFonts w:hint="eastAsia" w:eastAsia="仿宋_GB2312"/>
          <w:kern w:val="0"/>
          <w:sz w:val="32"/>
          <w:szCs w:val="32"/>
          <w:lang w:eastAsia="zh-CN"/>
        </w:rPr>
      </w:pPr>
    </w:p>
    <w:p w14:paraId="004818BC">
      <w:pPr>
        <w:spacing w:line="600" w:lineRule="exact"/>
        <w:ind w:firstLine="640" w:firstLineChars="200"/>
        <w:jc w:val="both"/>
        <w:rPr>
          <w:rFonts w:hint="eastAsia" w:eastAsia="仿宋_GB2312"/>
          <w:kern w:val="0"/>
          <w:sz w:val="32"/>
          <w:szCs w:val="32"/>
          <w:lang w:eastAsia="zh-CN"/>
        </w:rPr>
      </w:pPr>
    </w:p>
    <w:p w14:paraId="71A942D5">
      <w:pPr>
        <w:spacing w:line="600" w:lineRule="exact"/>
        <w:ind w:firstLine="640" w:firstLineChars="200"/>
        <w:jc w:val="both"/>
        <w:rPr>
          <w:rFonts w:hint="eastAsia" w:eastAsia="仿宋_GB2312"/>
          <w:kern w:val="0"/>
          <w:sz w:val="32"/>
          <w:szCs w:val="32"/>
          <w:lang w:eastAsia="zh-CN"/>
        </w:rPr>
      </w:pPr>
    </w:p>
    <w:p w14:paraId="7C91FEF8">
      <w:pPr>
        <w:spacing w:line="600" w:lineRule="exact"/>
        <w:ind w:firstLine="640" w:firstLineChars="200"/>
        <w:jc w:val="both"/>
        <w:rPr>
          <w:rFonts w:hint="eastAsia" w:eastAsia="仿宋_GB2312"/>
          <w:kern w:val="0"/>
          <w:sz w:val="32"/>
          <w:szCs w:val="32"/>
          <w:lang w:eastAsia="zh-CN"/>
        </w:rPr>
      </w:pPr>
    </w:p>
    <w:p w14:paraId="2D5BAD5C">
      <w:pPr>
        <w:spacing w:line="267" w:lineRule="auto"/>
        <w:ind w:firstLine="552"/>
        <w:jc w:val="both"/>
        <w:rPr>
          <w:rFonts w:hint="eastAsia" w:ascii="宋体" w:hAnsi="宋体" w:eastAsia="宋体" w:cs="宋体"/>
          <w:bCs/>
          <w:spacing w:val="-4"/>
          <w:kern w:val="0"/>
          <w:sz w:val="28"/>
          <w:szCs w:val="28"/>
          <w:lang w:eastAsia="zh-CN"/>
        </w:rPr>
      </w:pPr>
    </w:p>
    <w:p w14:paraId="67252C54">
      <w:pPr>
        <w:spacing w:line="267" w:lineRule="auto"/>
        <w:ind w:firstLine="552"/>
        <w:jc w:val="both"/>
        <w:rPr>
          <w:rFonts w:hint="eastAsia" w:ascii="宋体" w:hAnsi="宋体" w:eastAsia="宋体" w:cs="宋体"/>
          <w:bCs/>
          <w:spacing w:val="-4"/>
          <w:kern w:val="0"/>
          <w:sz w:val="28"/>
          <w:szCs w:val="28"/>
          <w:lang w:eastAsia="zh-CN"/>
        </w:rPr>
      </w:pPr>
    </w:p>
    <w:p w14:paraId="4373E539">
      <w:pPr>
        <w:spacing w:line="267" w:lineRule="auto"/>
        <w:ind w:firstLine="552"/>
        <w:jc w:val="both"/>
        <w:rPr>
          <w:rFonts w:hint="eastAsia" w:ascii="宋体" w:hAnsi="宋体" w:eastAsia="宋体" w:cs="宋体"/>
          <w:bCs/>
          <w:spacing w:val="-4"/>
          <w:kern w:val="0"/>
          <w:sz w:val="28"/>
          <w:szCs w:val="28"/>
          <w:lang w:eastAsia="zh-CN"/>
        </w:rPr>
      </w:pPr>
    </w:p>
    <w:p w14:paraId="0B2D6604">
      <w:pPr>
        <w:spacing w:line="267" w:lineRule="auto"/>
        <w:ind w:firstLine="552"/>
        <w:jc w:val="both"/>
        <w:rPr>
          <w:rFonts w:hint="eastAsia" w:ascii="宋体" w:hAnsi="宋体" w:eastAsia="宋体" w:cs="宋体"/>
          <w:bCs/>
          <w:spacing w:val="-4"/>
          <w:kern w:val="0"/>
          <w:sz w:val="28"/>
          <w:szCs w:val="28"/>
          <w:lang w:eastAsia="zh-CN"/>
        </w:rPr>
      </w:pPr>
    </w:p>
    <w:p w14:paraId="3EEF2269">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14:paraId="6A4F6054">
      <w:pPr>
        <w:spacing w:before="201" w:line="578" w:lineRule="exact"/>
        <w:ind w:left="2169"/>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val="en-US" w:eastAsia="zh-CN"/>
        </w:rPr>
        <w:t>征收经费</w:t>
      </w:r>
      <w:r>
        <w:rPr>
          <w:rFonts w:ascii="黑体" w:hAnsi="黑体" w:eastAsia="黑体" w:cs="黑体"/>
          <w:spacing w:val="15"/>
          <w:position w:val="10"/>
          <w:sz w:val="42"/>
          <w:szCs w:val="42"/>
        </w:rPr>
        <w:t>项目支出</w:t>
      </w:r>
    </w:p>
    <w:p w14:paraId="14E04762">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14:paraId="486DC6D7">
      <w:pPr>
        <w:spacing w:line="246" w:lineRule="auto"/>
        <w:rPr>
          <w:rFonts w:ascii="Arial"/>
          <w:sz w:val="21"/>
        </w:rPr>
      </w:pPr>
    </w:p>
    <w:p w14:paraId="60DCD427">
      <w:pPr>
        <w:spacing w:line="246" w:lineRule="auto"/>
        <w:rPr>
          <w:rFonts w:ascii="Arial"/>
          <w:sz w:val="21"/>
        </w:rPr>
      </w:pPr>
    </w:p>
    <w:p w14:paraId="27BFD1C9">
      <w:pPr>
        <w:spacing w:line="246" w:lineRule="auto"/>
        <w:rPr>
          <w:rFonts w:ascii="Arial"/>
          <w:sz w:val="21"/>
        </w:rPr>
      </w:pPr>
    </w:p>
    <w:p w14:paraId="19043D3D">
      <w:pPr>
        <w:spacing w:line="246" w:lineRule="auto"/>
        <w:rPr>
          <w:rFonts w:ascii="Arial"/>
          <w:sz w:val="21"/>
        </w:rPr>
      </w:pPr>
    </w:p>
    <w:p w14:paraId="694E44F4">
      <w:pPr>
        <w:spacing w:line="246" w:lineRule="auto"/>
        <w:rPr>
          <w:rFonts w:ascii="Arial"/>
          <w:sz w:val="21"/>
        </w:rPr>
      </w:pPr>
    </w:p>
    <w:p w14:paraId="7E3FDD1D">
      <w:pPr>
        <w:spacing w:line="246" w:lineRule="auto"/>
        <w:rPr>
          <w:rFonts w:ascii="Arial"/>
          <w:sz w:val="21"/>
        </w:rPr>
      </w:pPr>
    </w:p>
    <w:p w14:paraId="4938CC3F">
      <w:pPr>
        <w:spacing w:line="246" w:lineRule="auto"/>
        <w:rPr>
          <w:rFonts w:ascii="Arial"/>
          <w:sz w:val="21"/>
        </w:rPr>
      </w:pPr>
    </w:p>
    <w:p w14:paraId="4BB07C31">
      <w:pPr>
        <w:spacing w:line="246" w:lineRule="auto"/>
        <w:rPr>
          <w:rFonts w:ascii="Arial"/>
          <w:sz w:val="21"/>
        </w:rPr>
      </w:pPr>
    </w:p>
    <w:p w14:paraId="459125CA">
      <w:pPr>
        <w:spacing w:line="246" w:lineRule="auto"/>
        <w:rPr>
          <w:rFonts w:ascii="Arial"/>
          <w:sz w:val="21"/>
        </w:rPr>
      </w:pPr>
    </w:p>
    <w:p w14:paraId="0422097A">
      <w:pPr>
        <w:spacing w:line="246" w:lineRule="auto"/>
        <w:rPr>
          <w:rFonts w:ascii="Arial"/>
          <w:sz w:val="21"/>
        </w:rPr>
      </w:pPr>
    </w:p>
    <w:p w14:paraId="455FE16E">
      <w:pPr>
        <w:spacing w:line="246" w:lineRule="auto"/>
        <w:rPr>
          <w:rFonts w:ascii="Arial"/>
          <w:sz w:val="21"/>
        </w:rPr>
      </w:pPr>
    </w:p>
    <w:p w14:paraId="51615D91">
      <w:pPr>
        <w:spacing w:line="246" w:lineRule="auto"/>
        <w:rPr>
          <w:rFonts w:ascii="Arial"/>
          <w:sz w:val="21"/>
        </w:rPr>
      </w:pPr>
    </w:p>
    <w:p w14:paraId="61EF5E78">
      <w:pPr>
        <w:spacing w:line="246" w:lineRule="auto"/>
        <w:rPr>
          <w:rFonts w:ascii="Arial"/>
          <w:sz w:val="21"/>
        </w:rPr>
      </w:pPr>
    </w:p>
    <w:p w14:paraId="2427330D">
      <w:pPr>
        <w:spacing w:line="246" w:lineRule="auto"/>
        <w:rPr>
          <w:rFonts w:ascii="Arial"/>
          <w:sz w:val="21"/>
        </w:rPr>
      </w:pPr>
    </w:p>
    <w:p w14:paraId="34A4EB75">
      <w:pPr>
        <w:spacing w:line="246" w:lineRule="auto"/>
        <w:rPr>
          <w:rFonts w:ascii="Arial"/>
          <w:sz w:val="21"/>
        </w:rPr>
      </w:pPr>
    </w:p>
    <w:p w14:paraId="444FCBB7">
      <w:pPr>
        <w:spacing w:line="246" w:lineRule="auto"/>
        <w:rPr>
          <w:rFonts w:ascii="Arial"/>
          <w:sz w:val="21"/>
        </w:rPr>
      </w:pPr>
    </w:p>
    <w:p w14:paraId="62C5C430">
      <w:pPr>
        <w:spacing w:line="246" w:lineRule="auto"/>
        <w:rPr>
          <w:rFonts w:ascii="Arial"/>
          <w:sz w:val="21"/>
        </w:rPr>
      </w:pPr>
    </w:p>
    <w:p w14:paraId="7192D460">
      <w:pPr>
        <w:spacing w:line="247" w:lineRule="auto"/>
        <w:rPr>
          <w:rFonts w:ascii="Arial"/>
          <w:sz w:val="21"/>
        </w:rPr>
      </w:pPr>
    </w:p>
    <w:p w14:paraId="72D3178E">
      <w:pPr>
        <w:spacing w:line="247" w:lineRule="auto"/>
        <w:rPr>
          <w:rFonts w:ascii="Arial"/>
          <w:sz w:val="21"/>
        </w:rPr>
      </w:pPr>
    </w:p>
    <w:p w14:paraId="2594536C">
      <w:pPr>
        <w:spacing w:line="247" w:lineRule="auto"/>
        <w:rPr>
          <w:rFonts w:ascii="Arial"/>
          <w:sz w:val="21"/>
        </w:rPr>
      </w:pPr>
    </w:p>
    <w:p w14:paraId="26B25F14">
      <w:pPr>
        <w:spacing w:line="247" w:lineRule="auto"/>
        <w:rPr>
          <w:rFonts w:ascii="Arial"/>
          <w:sz w:val="21"/>
        </w:rPr>
      </w:pPr>
    </w:p>
    <w:p w14:paraId="6FD18B1C">
      <w:pPr>
        <w:spacing w:line="247" w:lineRule="auto"/>
        <w:rPr>
          <w:rFonts w:ascii="Arial"/>
          <w:sz w:val="21"/>
        </w:rPr>
      </w:pPr>
    </w:p>
    <w:p w14:paraId="69147828">
      <w:pPr>
        <w:spacing w:line="247" w:lineRule="auto"/>
        <w:rPr>
          <w:rFonts w:ascii="Arial"/>
          <w:sz w:val="21"/>
        </w:rPr>
      </w:pPr>
    </w:p>
    <w:p w14:paraId="402B4C14">
      <w:pPr>
        <w:spacing w:line="247" w:lineRule="auto"/>
        <w:rPr>
          <w:rFonts w:ascii="Arial"/>
          <w:sz w:val="21"/>
        </w:rPr>
      </w:pPr>
    </w:p>
    <w:p w14:paraId="2157E65C">
      <w:pPr>
        <w:spacing w:line="247" w:lineRule="auto"/>
        <w:rPr>
          <w:rFonts w:ascii="Arial"/>
          <w:sz w:val="21"/>
        </w:rPr>
      </w:pPr>
    </w:p>
    <w:p w14:paraId="5CB50490">
      <w:pPr>
        <w:spacing w:line="247" w:lineRule="auto"/>
        <w:rPr>
          <w:rFonts w:ascii="Arial"/>
          <w:sz w:val="21"/>
        </w:rPr>
      </w:pPr>
    </w:p>
    <w:p w14:paraId="2314E845">
      <w:pPr>
        <w:spacing w:line="247" w:lineRule="auto"/>
        <w:rPr>
          <w:rFonts w:ascii="Arial"/>
          <w:sz w:val="21"/>
        </w:rPr>
      </w:pPr>
    </w:p>
    <w:p w14:paraId="36629759">
      <w:pPr>
        <w:spacing w:line="247" w:lineRule="auto"/>
        <w:rPr>
          <w:rFonts w:ascii="Arial"/>
          <w:sz w:val="21"/>
        </w:rPr>
      </w:pPr>
    </w:p>
    <w:p w14:paraId="1F94C34B">
      <w:pPr>
        <w:pStyle w:val="3"/>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14:paraId="753C42D6">
      <w:pPr>
        <w:pStyle w:val="3"/>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14:paraId="37718502">
      <w:pPr>
        <w:pStyle w:val="3"/>
        <w:spacing w:before="1" w:line="223" w:lineRule="auto"/>
        <w:ind w:left="3560"/>
        <w:rPr>
          <w:sz w:val="24"/>
          <w:szCs w:val="24"/>
        </w:rPr>
      </w:pPr>
      <w:r>
        <w:rPr>
          <w:spacing w:val="7"/>
          <w:sz w:val="24"/>
          <w:szCs w:val="24"/>
        </w:rPr>
        <w:t>(此面为封面)</w:t>
      </w:r>
    </w:p>
    <w:p w14:paraId="228C7BEF">
      <w:pPr>
        <w:spacing w:line="223" w:lineRule="auto"/>
        <w:rPr>
          <w:sz w:val="24"/>
          <w:szCs w:val="24"/>
        </w:rPr>
        <w:sectPr>
          <w:footerReference r:id="rId9" w:type="default"/>
          <w:pgSz w:w="11900" w:h="16820"/>
          <w:pgMar w:top="1429" w:right="1782" w:bottom="1158" w:left="1450" w:header="0" w:footer="850" w:gutter="0"/>
          <w:cols w:space="720" w:num="1"/>
        </w:sectPr>
      </w:pPr>
    </w:p>
    <w:p w14:paraId="107F4D6C">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14:paraId="56141375">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14:paraId="19F1E890">
      <w:pPr>
        <w:keepNext w:val="0"/>
        <w:keepLines w:val="0"/>
        <w:pageBreakBefore w:val="0"/>
        <w:widowControl/>
        <w:kinsoku/>
        <w:wordWrap/>
        <w:overflowPunct/>
        <w:topLinePunct w:val="0"/>
        <w:autoSpaceDE/>
        <w:autoSpaceDN/>
        <w:bidi w:val="0"/>
        <w:adjustRightInd/>
        <w:spacing w:line="560" w:lineRule="exact"/>
        <w:ind w:firstLine="562" w:firstLineChars="200"/>
        <w:textAlignment w:val="auto"/>
        <w:rPr>
          <w:rFonts w:hint="eastAsia"/>
          <w:lang w:eastAsia="zh-CN"/>
        </w:rPr>
      </w:pPr>
      <w:r>
        <w:rPr>
          <w:rFonts w:ascii="黑体" w:hAnsi="黑体" w:eastAsia="黑体" w:cs="黑体"/>
          <w:b/>
          <w:bCs/>
          <w:snapToGrid w:val="0"/>
          <w:color w:val="000000"/>
          <w:spacing w:val="-15"/>
          <w:kern w:val="0"/>
          <w:sz w:val="31"/>
          <w:szCs w:val="31"/>
          <w:lang w:val="en-US" w:eastAsia="en-US" w:bidi="ar-SA"/>
        </w:rPr>
        <w:t>(一)项目支出概况。</w:t>
      </w:r>
      <w:r>
        <w:rPr>
          <w:rFonts w:hint="eastAsia" w:ascii="仿宋_GB2312" w:hAnsi="仿宋_GB2312" w:eastAsia="仿宋_GB2312" w:cs="Times New Roman"/>
          <w:spacing w:val="0"/>
          <w:sz w:val="32"/>
          <w:szCs w:val="32"/>
        </w:rPr>
        <w:t>汨罗市社会保险服务中心工作职责为统筹建立社会保障体系，组织实施社会保险及补充保险政策和标准。落实基本养老保险和社会保障基金投资政策。根据汨府阅[2012]6号《关于城乡居民社会养老保险试点工作的会议纪要》文件精神，社保征缴经费按服务的参保对象每人每年3元的标准安排预算，经费分配比例为：市级1.4元/人、乡镇0.6元/人、村级1元/人。为深入扩大社会保险覆盖面，提升社会保险费征缴率，增强社会保险基金抗风险能力，推</w:t>
      </w:r>
      <w:r>
        <w:rPr>
          <w:rFonts w:hint="eastAsia" w:ascii="仿宋_GB2312" w:hAnsi="仿宋_GB2312" w:eastAsia="仿宋_GB2312" w:cs="Times New Roman"/>
          <w:spacing w:val="0"/>
          <w:sz w:val="32"/>
          <w:szCs w:val="32"/>
          <w:lang w:eastAsia="zh-CN"/>
        </w:rPr>
        <w:t>进</w:t>
      </w:r>
      <w:r>
        <w:rPr>
          <w:rFonts w:hint="eastAsia" w:ascii="仿宋_GB2312" w:hAnsi="仿宋_GB2312" w:eastAsia="仿宋_GB2312" w:cs="Times New Roman"/>
          <w:spacing w:val="0"/>
          <w:sz w:val="32"/>
          <w:szCs w:val="32"/>
        </w:rPr>
        <w:t>我市社会保险事业的完善和发展，结合当前全市参保情况，本单位至少需要</w:t>
      </w:r>
      <w:r>
        <w:rPr>
          <w:rFonts w:hint="eastAsia" w:ascii="仿宋_GB2312" w:hAnsi="仿宋_GB2312" w:eastAsia="仿宋_GB2312" w:cs="Times New Roman"/>
          <w:spacing w:val="0"/>
          <w:sz w:val="32"/>
          <w:szCs w:val="32"/>
          <w:lang w:val="en-US" w:eastAsia="zh-CN"/>
        </w:rPr>
        <w:t>120</w:t>
      </w:r>
      <w:r>
        <w:rPr>
          <w:rFonts w:hint="eastAsia" w:ascii="仿宋_GB2312" w:hAnsi="仿宋_GB2312" w:eastAsia="仿宋_GB2312" w:cs="Times New Roman"/>
          <w:spacing w:val="0"/>
          <w:sz w:val="32"/>
          <w:szCs w:val="32"/>
        </w:rPr>
        <w:t>万征收经费开展社保征收工作。</w:t>
      </w:r>
    </w:p>
    <w:p w14:paraId="4CB5CCF2">
      <w:pPr>
        <w:pStyle w:val="3"/>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700"/>
        <w:jc w:val="both"/>
        <w:textAlignment w:val="baseline"/>
      </w:pPr>
      <w:r>
        <w:rPr>
          <w:rFonts w:ascii="黑体" w:hAnsi="黑体" w:eastAsia="黑体" w:cs="黑体"/>
          <w:b/>
          <w:bCs/>
          <w:spacing w:val="-15"/>
          <w:sz w:val="31"/>
          <w:szCs w:val="31"/>
        </w:rPr>
        <w:t>(二)项目资金使用管理情况。</w:t>
      </w:r>
      <w:r>
        <w:rPr>
          <w:rFonts w:hint="default" w:ascii="Arial" w:hAnsi="Arial" w:eastAsia="仿宋_GB2312" w:cs="Arial"/>
          <w:snapToGrid w:val="0"/>
          <w:color w:val="000000"/>
          <w:kern w:val="0"/>
          <w:sz w:val="32"/>
          <w:szCs w:val="32"/>
          <w:lang w:val="en" w:eastAsia="zh-CN" w:bidi="ar-SA"/>
        </w:rPr>
        <w:t>2022</w:t>
      </w:r>
      <w:r>
        <w:rPr>
          <w:rFonts w:hint="eastAsia" w:ascii="Arial" w:hAnsi="Arial" w:eastAsia="仿宋_GB2312" w:cs="Arial"/>
          <w:snapToGrid w:val="0"/>
          <w:color w:val="000000"/>
          <w:kern w:val="0"/>
          <w:sz w:val="32"/>
          <w:szCs w:val="32"/>
          <w:lang w:val="en-US" w:eastAsia="zh-CN" w:bidi="ar-SA"/>
        </w:rPr>
        <w:t>年度征收经费由财政拨付120万元，做到项目资金专款专用，在该年度已全部支出完毕，主要用于支付社保征缴工作中的办公开支、工作培训经费、根据各乡镇参保情况审核后再拨付到乡镇用于社保工作等。</w:t>
      </w:r>
    </w:p>
    <w:p w14:paraId="2842932E">
      <w:pPr>
        <w:keepNext w:val="0"/>
        <w:keepLines w:val="0"/>
        <w:pageBreakBefore w:val="0"/>
        <w:widowControl/>
        <w:numPr>
          <w:ilvl w:val="0"/>
          <w:numId w:val="0"/>
        </w:numPr>
        <w:kinsoku/>
        <w:wordWrap/>
        <w:overflowPunct/>
        <w:topLinePunct w:val="0"/>
        <w:autoSpaceDE/>
        <w:autoSpaceDN/>
        <w:bidi w:val="0"/>
        <w:adjustRightInd/>
        <w:spacing w:line="560" w:lineRule="exact"/>
        <w:ind w:firstLine="562" w:firstLineChars="200"/>
        <w:jc w:val="left"/>
        <w:textAlignment w:val="auto"/>
        <w:rPr>
          <w:rFonts w:hint="default" w:ascii="仿宋_GB2312" w:hAnsi="仿宋_GB2312" w:eastAsia="仿宋_GB2312" w:cs="仿宋_GB2312"/>
          <w:color w:val="auto"/>
          <w:spacing w:val="7"/>
          <w:sz w:val="32"/>
          <w:szCs w:val="32"/>
          <w:lang w:val="en" w:eastAsia="zh-CN"/>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hint="eastAsia" w:ascii="黑体" w:hAnsi="黑体" w:eastAsia="黑体" w:cs="黑体"/>
          <w:b/>
          <w:bCs/>
          <w:snapToGrid w:val="0"/>
          <w:color w:val="000000"/>
          <w:spacing w:val="-15"/>
          <w:kern w:val="0"/>
          <w:sz w:val="31"/>
          <w:szCs w:val="31"/>
          <w:lang w:val="en-US" w:eastAsia="zh-CN" w:bidi="ar-SA"/>
        </w:rPr>
        <w:t>。</w:t>
      </w:r>
      <w:r>
        <w:rPr>
          <w:rFonts w:hint="default" w:ascii="仿宋_GB2312" w:hAnsi="仿宋_GB2312" w:eastAsia="仿宋_GB2312" w:cs="仿宋_GB2312"/>
          <w:color w:val="auto"/>
          <w:spacing w:val="7"/>
          <w:sz w:val="32"/>
          <w:szCs w:val="32"/>
          <w:lang w:val="en" w:eastAsia="zh-CN"/>
        </w:rPr>
        <w:t>一是用于扩面征缴的宣传工作，营造参保良好氛围。通过挂横幅、写标语、办宣传栏、流动宣传车等形式对我市社保扩面征缴工作全方位地宣传。动员各乡镇群众积极参与，使群众明白社会保险的意义和重要性。经过一段时间的努力，群众对于社保的认识有了很大的提高。为全年的社保扩面征缴工作顺利完成提供了坚实的保证。二是扩大社保覆盖面。社保工作人员不时深入企业调查，积极鼓励企业为职工进行企业养老保险参保，维护了职工的合法权益。对拒不参保、瞒报基数拒不整改、恶意欠费的用人单位依法督促其整改。联合各乡镇劳动保障站对居民参保进行动员，提高群众对参保的自觉性，对城乡居民养老保险和灵活就业人员参保政策进行宣传，扩大缴费面。三是对各乡镇劳动保障站社保工作人员加强指导、规范业务，提升服务。按照城乡居保征缴工作流程，严格人员信息管理，建立征缴台账，确保基金安全。</w:t>
      </w:r>
    </w:p>
    <w:p w14:paraId="5B941AFC">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640"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14:paraId="0C8766CB">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本项目资金使用情况良好，分阶段分期使用完毕。做到了合理有效使用资金，并且发挥了应有的效果。</w:t>
      </w:r>
    </w:p>
    <w:p w14:paraId="5C9E05E1">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14:paraId="1EA7CCC9">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pPr>
      <w:r>
        <w:rPr>
          <w:rFonts w:hint="eastAsia" w:ascii="仿宋_GB2312" w:hAnsi="仿宋_GB2312" w:eastAsia="仿宋_GB2312" w:cs="仿宋_GB2312"/>
          <w:color w:val="auto"/>
          <w:spacing w:val="7"/>
          <w:sz w:val="32"/>
          <w:szCs w:val="32"/>
          <w:lang w:eastAsia="zh-CN"/>
        </w:rPr>
        <w:t>我市社保征缴工作成效显著。在我单位社保工作人员和乡镇劳保站的共同努力和配合下，扩面征缴工作进展非常顺利，已超额完成市政府下达的扩面征缴任务。积极征缴、合理调度，确保了本年度社会保险基金圆满达标征缴目标，足额入库。</w:t>
      </w:r>
    </w:p>
    <w:p w14:paraId="6877E81C">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14:paraId="04D3F380">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14:paraId="28636AEF">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本单位项目决策根据实际情况制定了实施规划,秉持“保民生、保工资、保运转”的理念，合理安排项目资金。</w:t>
      </w:r>
    </w:p>
    <w:p w14:paraId="199A1470">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14:paraId="7294234B">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本单位项目在开展过程中严格按照相关制度规定等进行，按照实际情况支出，严禁挤占、挪用、虚列支出等情况发生。</w:t>
      </w:r>
    </w:p>
    <w:p w14:paraId="4A1DA317">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14:paraId="7F9DDBD4">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本单位项目产出按照数量、质量、时效、成本等四个方面，根据各自情况，设置相关指标内容，用于跟踪项目工作的开展。全市养老保险参保人员数量已完成；社保征缴参保人员合规；时效在20</w:t>
      </w:r>
      <w:r>
        <w:rPr>
          <w:rFonts w:hint="eastAsia" w:ascii="仿宋_GB2312" w:hAnsi="仿宋_GB2312" w:eastAsia="仿宋_GB2312" w:cs="仿宋_GB2312"/>
          <w:color w:val="auto"/>
          <w:spacing w:val="7"/>
          <w:sz w:val="32"/>
          <w:szCs w:val="32"/>
          <w:lang w:val="en-US" w:eastAsia="zh-CN"/>
        </w:rPr>
        <w:t>22</w:t>
      </w:r>
      <w:r>
        <w:rPr>
          <w:rFonts w:hint="eastAsia" w:ascii="仿宋_GB2312" w:hAnsi="仿宋_GB2312" w:eastAsia="仿宋_GB2312" w:cs="仿宋_GB2312"/>
          <w:color w:val="auto"/>
          <w:spacing w:val="7"/>
          <w:sz w:val="32"/>
          <w:szCs w:val="32"/>
          <w:lang w:eastAsia="zh-CN"/>
        </w:rPr>
        <w:t>年12月31日前已完成；成本指标</w:t>
      </w:r>
      <w:r>
        <w:rPr>
          <w:rFonts w:hint="eastAsia" w:ascii="仿宋_GB2312" w:hAnsi="仿宋_GB2312" w:eastAsia="仿宋_GB2312" w:cs="仿宋_GB2312"/>
          <w:color w:val="auto"/>
          <w:spacing w:val="7"/>
          <w:sz w:val="32"/>
          <w:szCs w:val="32"/>
          <w:lang w:val="en-US" w:eastAsia="zh-CN"/>
        </w:rPr>
        <w:t>120</w:t>
      </w:r>
      <w:r>
        <w:rPr>
          <w:rFonts w:hint="eastAsia" w:ascii="仿宋_GB2312" w:hAnsi="仿宋_GB2312" w:eastAsia="仿宋_GB2312" w:cs="仿宋_GB2312"/>
          <w:color w:val="auto"/>
          <w:spacing w:val="7"/>
          <w:sz w:val="32"/>
          <w:szCs w:val="32"/>
          <w:lang w:eastAsia="zh-CN"/>
        </w:rPr>
        <w:t>万已完成。</w:t>
      </w:r>
    </w:p>
    <w:p w14:paraId="52E35705">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14:paraId="1FD7723D">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default" w:ascii="仿宋_GB2312" w:hAnsi="仿宋_GB2312" w:eastAsia="仿宋_GB2312" w:cs="仿宋_GB2312"/>
          <w:color w:val="auto"/>
          <w:spacing w:val="7"/>
          <w:sz w:val="32"/>
          <w:szCs w:val="32"/>
          <w:lang w:val="en" w:eastAsia="zh-CN"/>
        </w:rPr>
      </w:pPr>
      <w:r>
        <w:rPr>
          <w:rFonts w:hint="default" w:ascii="仿宋_GB2312" w:hAnsi="仿宋_GB2312" w:eastAsia="仿宋_GB2312" w:cs="仿宋_GB2312"/>
          <w:color w:val="auto"/>
          <w:spacing w:val="7"/>
          <w:sz w:val="32"/>
          <w:szCs w:val="32"/>
          <w:lang w:val="en" w:eastAsia="zh-CN"/>
        </w:rPr>
        <w:t>本单位项目效益按照经济效益、社会效益、生态效益、服务对象满意度等四个方面，设置符合实际情况的指标内容，用于跟踪项目工作的开展。经济效益、社会效益完成良好；服务对象满意。</w:t>
      </w:r>
    </w:p>
    <w:p w14:paraId="4CEF376C">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14:paraId="7F6B7924">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在项目资金实施过程中我单位按照分时分段以及提前做好规划，合理制定工作方案等方式合规有序使用资金。</w:t>
      </w:r>
    </w:p>
    <w:p w14:paraId="26965CB2">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但是在征缴工作中依然存在以下问题：1.部分人员存在观望情绪。大部分农村居民经济条件并不宽裕，历史形成的“养儿防老，积谷防饥”传统的家庭养老观念根深蒂固，加之多数老年人文化水平不高，政策理解有限。参保对象中的中青年人员又存在等待观望情绪，认为自己还年轻，离领取养老待遇还有很长一段时间，存在等待观望思想。2.乡镇年轻劳动力常住人口少，扩面征缴难。近年外出务工经商人员多，对社保政策不知晓，没有防老的意识，还有些已在务工所在地参加了养老保险，这些都为社保扩面工作增加了难度。3.乡镇社保工作人员人手不足，参保信息工作量大，错误信息多。参保人的身份信息存在录入错误，参保重复等情况。</w:t>
      </w:r>
    </w:p>
    <w:p w14:paraId="6972333F">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14:paraId="07ADCFD9">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1、强化宣传，巩固提高成绩。继续发扬攻坚克难的优良作风，加大宣传力度，确保老百姓对社会养老保险政策的理解更加透彻，达到自愿参保和续保。</w:t>
      </w:r>
    </w:p>
    <w:p w14:paraId="3D7291B1">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2、加强培训，提升业务能力。进一步加强经办人员业务能力的提升，每年组织乡镇社保中心人员业务培训，使他们及时掌握城乡居保新政策，熟练操作系统软件，通过培训，做到经办工作人员懂业务，熟政策。</w:t>
      </w:r>
    </w:p>
    <w:p w14:paraId="6492CB5E">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pPr>
      <w:r>
        <w:rPr>
          <w:rFonts w:hint="eastAsia" w:ascii="仿宋_GB2312" w:hAnsi="仿宋_GB2312" w:eastAsia="仿宋_GB2312" w:cs="仿宋_GB2312"/>
          <w:color w:val="auto"/>
          <w:spacing w:val="7"/>
          <w:sz w:val="32"/>
          <w:szCs w:val="32"/>
          <w:lang w:val="en-US" w:eastAsia="zh-CN"/>
        </w:rPr>
        <w:t>3、认真学习，创新工作思路。社保政策随时在更新，政策性强，需要我们在工作中不断加强学习和总结。在干中学、学中干，我们要以工作任务为牵引，依托工作岗位来学习提高。观察、摸索、查阅资料，问书本、问同事，不断丰富知识，掌握工作技巧，不断掌握方法，积累经验。摸清工作中的难点，找准切入点，使征缴工作健康有序推进。</w:t>
      </w:r>
    </w:p>
    <w:p w14:paraId="0EF6419C">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七、其他需要说明的问题</w:t>
      </w:r>
    </w:p>
    <w:p w14:paraId="3C205950">
      <w:pPr>
        <w:pStyle w:val="2"/>
        <w:rPr>
          <w:rFonts w:ascii="黑体" w:hAnsi="黑体" w:eastAsia="黑体" w:cs="黑体"/>
          <w:b/>
          <w:bCs/>
          <w:spacing w:val="-15"/>
          <w:sz w:val="31"/>
          <w:szCs w:val="31"/>
        </w:rPr>
      </w:pPr>
    </w:p>
    <w:p w14:paraId="19371253">
      <w:pPr>
        <w:pStyle w:val="2"/>
        <w:rPr>
          <w:rFonts w:ascii="黑体" w:hAnsi="黑体" w:eastAsia="黑体" w:cs="黑体"/>
          <w:b/>
          <w:bCs/>
          <w:spacing w:val="-15"/>
          <w:sz w:val="31"/>
          <w:szCs w:val="31"/>
        </w:rPr>
      </w:pPr>
    </w:p>
    <w:p w14:paraId="39014139">
      <w:pPr>
        <w:pStyle w:val="2"/>
        <w:rPr>
          <w:rFonts w:ascii="黑体" w:hAnsi="黑体" w:eastAsia="黑体" w:cs="黑体"/>
          <w:b/>
          <w:bCs/>
          <w:spacing w:val="-15"/>
          <w:sz w:val="31"/>
          <w:szCs w:val="31"/>
        </w:rPr>
      </w:pPr>
    </w:p>
    <w:p w14:paraId="605C15C3">
      <w:pPr>
        <w:pStyle w:val="2"/>
        <w:rPr>
          <w:rFonts w:ascii="黑体" w:hAnsi="黑体" w:eastAsia="黑体" w:cs="黑体"/>
          <w:b/>
          <w:bCs/>
          <w:spacing w:val="-15"/>
          <w:sz w:val="31"/>
          <w:szCs w:val="31"/>
        </w:rPr>
      </w:pPr>
    </w:p>
    <w:p w14:paraId="57EFA382">
      <w:pPr>
        <w:pStyle w:val="2"/>
        <w:rPr>
          <w:rFonts w:ascii="黑体" w:hAnsi="黑体" w:eastAsia="黑体" w:cs="黑体"/>
          <w:b/>
          <w:bCs/>
          <w:spacing w:val="-15"/>
          <w:sz w:val="31"/>
          <w:szCs w:val="31"/>
        </w:rPr>
      </w:pPr>
    </w:p>
    <w:p w14:paraId="46CEE94D">
      <w:pPr>
        <w:pStyle w:val="2"/>
        <w:rPr>
          <w:rFonts w:ascii="黑体" w:hAnsi="黑体" w:eastAsia="黑体" w:cs="黑体"/>
          <w:b/>
          <w:bCs/>
          <w:spacing w:val="-15"/>
          <w:sz w:val="31"/>
          <w:szCs w:val="31"/>
        </w:rPr>
      </w:pPr>
    </w:p>
    <w:p w14:paraId="1A9A9C19">
      <w:pPr>
        <w:spacing w:line="267" w:lineRule="auto"/>
        <w:ind w:firstLine="552"/>
        <w:jc w:val="both"/>
        <w:rPr>
          <w:rFonts w:hint="eastAsia" w:ascii="宋体" w:hAnsi="宋体" w:eastAsia="宋体" w:cs="宋体"/>
          <w:bCs/>
          <w:spacing w:val="-4"/>
          <w:kern w:val="0"/>
          <w:sz w:val="28"/>
          <w:szCs w:val="28"/>
          <w:lang w:eastAsia="zh-CN"/>
        </w:rPr>
      </w:pPr>
    </w:p>
    <w:p w14:paraId="53F8203C">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14:paraId="19B8075A">
      <w:pPr>
        <w:spacing w:before="201" w:line="578" w:lineRule="exact"/>
        <w:ind w:left="2169"/>
        <w:jc w:val="center"/>
        <w:rPr>
          <w:rFonts w:ascii="Times New Roman" w:hAnsi="Times New Roman" w:eastAsia="Times New Roman" w:cs="Times New Roman"/>
          <w:spacing w:val="15"/>
          <w:position w:val="10"/>
          <w:sz w:val="42"/>
          <w:szCs w:val="42"/>
        </w:rPr>
      </w:pPr>
    </w:p>
    <w:p w14:paraId="6A943853">
      <w:pPr>
        <w:spacing w:before="201" w:line="578" w:lineRule="exact"/>
        <w:ind w:left="2169"/>
        <w:jc w:val="center"/>
        <w:rPr>
          <w:rFonts w:ascii="Times New Roman" w:hAnsi="Times New Roman" w:eastAsia="Times New Roman" w:cs="Times New Roman"/>
          <w:spacing w:val="15"/>
          <w:position w:val="10"/>
          <w:sz w:val="42"/>
          <w:szCs w:val="42"/>
        </w:rPr>
      </w:pPr>
    </w:p>
    <w:p w14:paraId="0F6AC5E2">
      <w:pPr>
        <w:spacing w:before="201" w:line="578" w:lineRule="exact"/>
        <w:jc w:val="center"/>
        <w:rPr>
          <w:rFonts w:hint="eastAsia" w:ascii="黑体" w:hAnsi="黑体" w:eastAsia="黑体" w:cs="黑体"/>
          <w:spacing w:val="15"/>
          <w:position w:val="10"/>
          <w:sz w:val="42"/>
          <w:szCs w:val="42"/>
          <w:lang w:eastAsia="zh-CN"/>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lang w:eastAsia="zh-CN"/>
        </w:rPr>
        <w:t>社保监督执法</w:t>
      </w:r>
      <w:r>
        <w:rPr>
          <w:rFonts w:ascii="黑体" w:hAnsi="黑体" w:eastAsia="黑体" w:cs="黑体"/>
          <w:spacing w:val="15"/>
          <w:position w:val="10"/>
          <w:sz w:val="42"/>
          <w:szCs w:val="42"/>
        </w:rPr>
        <w:t>项目支</w:t>
      </w:r>
      <w:r>
        <w:rPr>
          <w:rFonts w:hint="eastAsia" w:ascii="黑体" w:hAnsi="黑体" w:eastAsia="黑体" w:cs="黑体"/>
          <w:spacing w:val="15"/>
          <w:position w:val="10"/>
          <w:sz w:val="42"/>
          <w:szCs w:val="42"/>
          <w:lang w:eastAsia="zh-CN"/>
        </w:rPr>
        <w:t>出</w:t>
      </w:r>
    </w:p>
    <w:p w14:paraId="76959480">
      <w:pPr>
        <w:spacing w:before="201" w:line="578" w:lineRule="exact"/>
        <w:ind w:left="2169" w:firstLine="900" w:firstLineChars="200"/>
        <w:jc w:val="both"/>
        <w:rPr>
          <w:rFonts w:ascii="黑体" w:hAnsi="黑体" w:eastAsia="黑体" w:cs="黑体"/>
          <w:sz w:val="42"/>
          <w:szCs w:val="42"/>
        </w:rPr>
      </w:pPr>
      <w:r>
        <w:rPr>
          <w:rFonts w:hint="eastAsia" w:ascii="黑体" w:hAnsi="黑体" w:eastAsia="黑体" w:cs="黑体"/>
          <w:spacing w:val="15"/>
          <w:position w:val="10"/>
          <w:sz w:val="42"/>
          <w:szCs w:val="42"/>
          <w:lang w:eastAsia="zh-CN"/>
        </w:rPr>
        <w:t>绩效自评报告</w:t>
      </w:r>
    </w:p>
    <w:p w14:paraId="17723AA3">
      <w:pPr>
        <w:spacing w:line="246" w:lineRule="auto"/>
        <w:rPr>
          <w:rFonts w:ascii="Arial"/>
          <w:sz w:val="21"/>
        </w:rPr>
      </w:pPr>
    </w:p>
    <w:p w14:paraId="6FE541FD">
      <w:pPr>
        <w:spacing w:line="246" w:lineRule="auto"/>
        <w:rPr>
          <w:rFonts w:ascii="Arial"/>
          <w:sz w:val="21"/>
        </w:rPr>
      </w:pPr>
    </w:p>
    <w:p w14:paraId="516D3261">
      <w:pPr>
        <w:spacing w:line="246" w:lineRule="auto"/>
        <w:rPr>
          <w:rFonts w:ascii="Arial"/>
          <w:sz w:val="21"/>
        </w:rPr>
      </w:pPr>
    </w:p>
    <w:p w14:paraId="43AFD58E">
      <w:pPr>
        <w:spacing w:line="246" w:lineRule="auto"/>
        <w:rPr>
          <w:rFonts w:ascii="Arial"/>
          <w:sz w:val="21"/>
        </w:rPr>
      </w:pPr>
    </w:p>
    <w:p w14:paraId="550131A5">
      <w:pPr>
        <w:spacing w:line="246" w:lineRule="auto"/>
        <w:rPr>
          <w:rFonts w:ascii="Arial"/>
          <w:sz w:val="21"/>
        </w:rPr>
      </w:pPr>
    </w:p>
    <w:p w14:paraId="522AFCDC">
      <w:pPr>
        <w:spacing w:line="246" w:lineRule="auto"/>
        <w:rPr>
          <w:rFonts w:ascii="Arial"/>
          <w:sz w:val="21"/>
        </w:rPr>
      </w:pPr>
    </w:p>
    <w:p w14:paraId="79E92563">
      <w:pPr>
        <w:spacing w:line="246" w:lineRule="auto"/>
        <w:rPr>
          <w:rFonts w:ascii="Arial"/>
          <w:sz w:val="21"/>
        </w:rPr>
      </w:pPr>
    </w:p>
    <w:p w14:paraId="1B512FDF">
      <w:pPr>
        <w:spacing w:line="246" w:lineRule="auto"/>
        <w:rPr>
          <w:rFonts w:ascii="Arial"/>
          <w:sz w:val="21"/>
        </w:rPr>
      </w:pPr>
    </w:p>
    <w:p w14:paraId="515B3369">
      <w:pPr>
        <w:spacing w:line="246" w:lineRule="auto"/>
        <w:rPr>
          <w:rFonts w:ascii="Arial"/>
          <w:sz w:val="21"/>
        </w:rPr>
      </w:pPr>
    </w:p>
    <w:p w14:paraId="757CF739">
      <w:pPr>
        <w:spacing w:line="246" w:lineRule="auto"/>
        <w:rPr>
          <w:rFonts w:ascii="Arial"/>
          <w:sz w:val="21"/>
        </w:rPr>
      </w:pPr>
    </w:p>
    <w:p w14:paraId="26E723D4">
      <w:pPr>
        <w:spacing w:line="246" w:lineRule="auto"/>
        <w:rPr>
          <w:rFonts w:ascii="Arial"/>
          <w:sz w:val="21"/>
        </w:rPr>
      </w:pPr>
    </w:p>
    <w:p w14:paraId="25105B23">
      <w:pPr>
        <w:spacing w:line="246" w:lineRule="auto"/>
        <w:rPr>
          <w:rFonts w:ascii="Arial"/>
          <w:sz w:val="21"/>
        </w:rPr>
      </w:pPr>
    </w:p>
    <w:p w14:paraId="1E8DCFE3">
      <w:pPr>
        <w:spacing w:line="246" w:lineRule="auto"/>
        <w:rPr>
          <w:rFonts w:ascii="Arial"/>
          <w:sz w:val="21"/>
        </w:rPr>
      </w:pPr>
    </w:p>
    <w:p w14:paraId="4CDE46C7">
      <w:pPr>
        <w:spacing w:line="246" w:lineRule="auto"/>
        <w:rPr>
          <w:rFonts w:ascii="Arial"/>
          <w:sz w:val="21"/>
        </w:rPr>
      </w:pPr>
    </w:p>
    <w:p w14:paraId="7191D8A2">
      <w:pPr>
        <w:spacing w:line="246" w:lineRule="auto"/>
        <w:rPr>
          <w:rFonts w:ascii="Arial"/>
          <w:sz w:val="21"/>
        </w:rPr>
      </w:pPr>
    </w:p>
    <w:p w14:paraId="1363F02B">
      <w:pPr>
        <w:spacing w:line="246" w:lineRule="auto"/>
        <w:rPr>
          <w:rFonts w:ascii="Arial"/>
          <w:sz w:val="21"/>
        </w:rPr>
      </w:pPr>
    </w:p>
    <w:p w14:paraId="2814A6D5">
      <w:pPr>
        <w:spacing w:line="246" w:lineRule="auto"/>
        <w:rPr>
          <w:rFonts w:ascii="Arial"/>
          <w:sz w:val="21"/>
        </w:rPr>
      </w:pPr>
    </w:p>
    <w:p w14:paraId="562ACDE4">
      <w:pPr>
        <w:spacing w:line="247" w:lineRule="auto"/>
        <w:rPr>
          <w:rFonts w:ascii="Arial"/>
          <w:sz w:val="21"/>
        </w:rPr>
      </w:pPr>
    </w:p>
    <w:p w14:paraId="7EF53036">
      <w:pPr>
        <w:spacing w:line="247" w:lineRule="auto"/>
        <w:rPr>
          <w:rFonts w:ascii="Arial"/>
          <w:sz w:val="21"/>
        </w:rPr>
      </w:pPr>
    </w:p>
    <w:p w14:paraId="1AC56C45">
      <w:pPr>
        <w:spacing w:line="247" w:lineRule="auto"/>
        <w:rPr>
          <w:rFonts w:ascii="Arial"/>
          <w:sz w:val="21"/>
        </w:rPr>
      </w:pPr>
    </w:p>
    <w:p w14:paraId="061878AF">
      <w:pPr>
        <w:spacing w:line="247" w:lineRule="auto"/>
        <w:rPr>
          <w:rFonts w:ascii="Arial"/>
          <w:sz w:val="21"/>
        </w:rPr>
      </w:pPr>
    </w:p>
    <w:p w14:paraId="2416C73D">
      <w:pPr>
        <w:spacing w:line="247" w:lineRule="auto"/>
        <w:rPr>
          <w:rFonts w:ascii="Arial"/>
          <w:sz w:val="21"/>
        </w:rPr>
      </w:pPr>
    </w:p>
    <w:p w14:paraId="7C8CA056">
      <w:pPr>
        <w:spacing w:line="247" w:lineRule="auto"/>
        <w:rPr>
          <w:rFonts w:ascii="Arial"/>
          <w:sz w:val="21"/>
        </w:rPr>
      </w:pPr>
    </w:p>
    <w:p w14:paraId="5C22087F">
      <w:pPr>
        <w:spacing w:line="247" w:lineRule="auto"/>
        <w:rPr>
          <w:rFonts w:ascii="Arial"/>
          <w:sz w:val="21"/>
        </w:rPr>
      </w:pPr>
    </w:p>
    <w:p w14:paraId="3283D5AB">
      <w:pPr>
        <w:spacing w:line="247" w:lineRule="auto"/>
        <w:rPr>
          <w:rFonts w:ascii="Arial"/>
          <w:sz w:val="21"/>
        </w:rPr>
      </w:pPr>
    </w:p>
    <w:p w14:paraId="47D669A7">
      <w:pPr>
        <w:spacing w:line="247" w:lineRule="auto"/>
        <w:rPr>
          <w:rFonts w:ascii="Arial"/>
          <w:sz w:val="21"/>
        </w:rPr>
      </w:pPr>
    </w:p>
    <w:p w14:paraId="246AE162">
      <w:pPr>
        <w:spacing w:line="247" w:lineRule="auto"/>
        <w:rPr>
          <w:rFonts w:ascii="Arial"/>
          <w:sz w:val="21"/>
        </w:rPr>
      </w:pPr>
    </w:p>
    <w:p w14:paraId="7C34D0BB">
      <w:pPr>
        <w:spacing w:line="247" w:lineRule="auto"/>
        <w:rPr>
          <w:rFonts w:ascii="Arial"/>
          <w:sz w:val="21"/>
        </w:rPr>
      </w:pPr>
    </w:p>
    <w:p w14:paraId="66959B43">
      <w:pPr>
        <w:pStyle w:val="3"/>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14:paraId="3199F57D">
      <w:pPr>
        <w:pStyle w:val="3"/>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14:paraId="58EBB839">
      <w:pPr>
        <w:pStyle w:val="3"/>
        <w:spacing w:before="1" w:line="223" w:lineRule="auto"/>
        <w:ind w:left="3560"/>
        <w:rPr>
          <w:sz w:val="24"/>
          <w:szCs w:val="24"/>
        </w:rPr>
      </w:pPr>
      <w:r>
        <w:rPr>
          <w:spacing w:val="7"/>
          <w:sz w:val="24"/>
          <w:szCs w:val="24"/>
        </w:rPr>
        <w:t>(此面为封面)</w:t>
      </w:r>
    </w:p>
    <w:p w14:paraId="2E249EF2">
      <w:pPr>
        <w:spacing w:line="223" w:lineRule="auto"/>
        <w:rPr>
          <w:sz w:val="24"/>
          <w:szCs w:val="24"/>
        </w:rPr>
        <w:sectPr>
          <w:footerReference r:id="rId10" w:type="default"/>
          <w:pgSz w:w="11900" w:h="16820"/>
          <w:pgMar w:top="1429" w:right="1782" w:bottom="1158" w:left="1450" w:header="0" w:footer="850" w:gutter="0"/>
          <w:cols w:space="720" w:num="1"/>
        </w:sectPr>
      </w:pPr>
    </w:p>
    <w:p w14:paraId="38B4E8D3">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14:paraId="007E5051">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14:paraId="67B295B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hint="eastAsia" w:ascii="黑体" w:hAnsi="黑体" w:eastAsia="黑体" w:cs="黑体"/>
          <w:b/>
          <w:bCs/>
          <w:snapToGrid w:val="0"/>
          <w:color w:val="000000"/>
          <w:spacing w:val="-15"/>
          <w:kern w:val="0"/>
          <w:sz w:val="31"/>
          <w:szCs w:val="31"/>
          <w:lang w:val="en-US" w:eastAsia="zh-CN" w:bidi="ar-SA"/>
        </w:rPr>
        <w:t>（一）</w:t>
      </w:r>
      <w:r>
        <w:rPr>
          <w:rFonts w:ascii="黑体" w:hAnsi="黑体" w:eastAsia="黑体" w:cs="黑体"/>
          <w:b/>
          <w:bCs/>
          <w:snapToGrid w:val="0"/>
          <w:color w:val="000000"/>
          <w:spacing w:val="-15"/>
          <w:kern w:val="0"/>
          <w:sz w:val="31"/>
          <w:szCs w:val="31"/>
          <w:lang w:val="en-US" w:eastAsia="en-US" w:bidi="ar-SA"/>
        </w:rPr>
        <w:t>项目支出概况。</w:t>
      </w:r>
    </w:p>
    <w:p w14:paraId="26B13099">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sz w:val="32"/>
          <w:szCs w:val="32"/>
        </w:rPr>
      </w:pPr>
      <w:r>
        <w:rPr>
          <w:rFonts w:hint="eastAsia" w:ascii="仿宋_GB2312" w:hAnsi="仿宋_GB2312" w:eastAsia="仿宋_GB2312" w:cs="Times New Roman"/>
          <w:spacing w:val="0"/>
          <w:sz w:val="32"/>
          <w:szCs w:val="32"/>
        </w:rPr>
        <w:t xml:space="preserve"> 本项目资金用于社保监督执法,保障社会保险基金的安全，规范和加强社会保险基金运营。</w:t>
      </w:r>
    </w:p>
    <w:p w14:paraId="5D7E17B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黑体" w:hAnsi="黑体" w:eastAsia="黑体" w:cs="黑体"/>
          <w:b/>
          <w:bCs/>
          <w:snapToGrid w:val="0"/>
          <w:color w:val="000000"/>
          <w:spacing w:val="-15"/>
          <w:kern w:val="0"/>
          <w:sz w:val="31"/>
          <w:szCs w:val="31"/>
          <w:lang w:val="en-US" w:eastAsia="zh-CN" w:bidi="ar-SA"/>
        </w:rPr>
      </w:pPr>
      <w:r>
        <w:rPr>
          <w:rFonts w:hint="eastAsia" w:ascii="黑体" w:hAnsi="黑体" w:eastAsia="黑体" w:cs="黑体"/>
          <w:b/>
          <w:bCs/>
          <w:snapToGrid w:val="0"/>
          <w:color w:val="000000"/>
          <w:spacing w:val="-15"/>
          <w:kern w:val="0"/>
          <w:sz w:val="31"/>
          <w:szCs w:val="31"/>
          <w:lang w:val="en-US" w:eastAsia="zh-CN" w:bidi="ar-SA"/>
        </w:rPr>
        <w:t>（二）项目资金使用管理情况。</w:t>
      </w:r>
    </w:p>
    <w:p w14:paraId="3C5C0056">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社保监督执法项目，一是对社保法纪责任进行多渠道多方面宣传，比如发放传单，设立横幅，采用流动宣传车对社保工作进行宣传等。二是用于社保工作非现场检查。持续开展社保基金网络监督工作，每月分发预警信息组织核查。三是加大现场检查力度。定期或不定期对基金收支情况、信息系统建设、岗位设置、档案管理、内控管理等情况进行检查。四是用于发挥部门联动效应，建立查处和防范社会保险欺诈工作联席会议制度，联合多部门强力追缴违规领取的社保待遇。</w:t>
      </w:r>
    </w:p>
    <w:p w14:paraId="7E56D43D">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default" w:ascii="黑体" w:hAnsi="黑体" w:eastAsia="黑体" w:cs="黑体"/>
          <w:b/>
          <w:bCs/>
          <w:snapToGrid w:val="0"/>
          <w:color w:val="000000"/>
          <w:spacing w:val="-15"/>
          <w:kern w:val="0"/>
          <w:sz w:val="31"/>
          <w:szCs w:val="31"/>
          <w:lang w:val="en" w:eastAsia="zh-CN" w:bidi="ar-SA"/>
        </w:rPr>
      </w:pPr>
      <w:r>
        <w:rPr>
          <w:rFonts w:hint="eastAsia" w:ascii="黑体" w:hAnsi="黑体" w:eastAsia="黑体" w:cs="黑体"/>
          <w:b/>
          <w:bCs/>
          <w:snapToGrid w:val="0"/>
          <w:color w:val="000000"/>
          <w:spacing w:val="-15"/>
          <w:kern w:val="0"/>
          <w:sz w:val="31"/>
          <w:szCs w:val="31"/>
          <w:lang w:val="en-US" w:eastAsia="zh-CN" w:bidi="ar-SA"/>
        </w:rPr>
        <w:t>（三）</w:t>
      </w:r>
      <w:r>
        <w:rPr>
          <w:rFonts w:hint="eastAsia" w:ascii="黑体" w:hAnsi="黑体" w:eastAsia="黑体" w:cs="黑体"/>
          <w:b/>
          <w:bCs/>
          <w:snapToGrid w:val="0"/>
          <w:color w:val="000000"/>
          <w:spacing w:val="-15"/>
          <w:kern w:val="0"/>
          <w:sz w:val="31"/>
          <w:szCs w:val="31"/>
          <w:lang w:val="en-US" w:eastAsia="en-US" w:bidi="ar-SA"/>
        </w:rPr>
        <w:t>项目支出绩效目标完成程度</w:t>
      </w:r>
      <w:r>
        <w:rPr>
          <w:rFonts w:hint="eastAsia" w:ascii="黑体" w:hAnsi="黑体" w:eastAsia="黑体" w:cs="黑体"/>
          <w:b/>
          <w:bCs/>
          <w:snapToGrid w:val="0"/>
          <w:color w:val="000000"/>
          <w:spacing w:val="-15"/>
          <w:kern w:val="0"/>
          <w:sz w:val="31"/>
          <w:szCs w:val="31"/>
          <w:lang w:val="en-US" w:eastAsia="zh-CN" w:bidi="ar-SA"/>
        </w:rPr>
        <w:t>。</w:t>
      </w:r>
    </w:p>
    <w:p w14:paraId="796C9F27">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社保监督执法项目资金使用情况良好，分阶段分期使用完毕。</w:t>
      </w:r>
    </w:p>
    <w:p w14:paraId="6197ECB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640" w:leftChars="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二、</w:t>
      </w:r>
      <w:r>
        <w:rPr>
          <w:rFonts w:ascii="黑体" w:hAnsi="黑体" w:eastAsia="黑体" w:cs="黑体"/>
          <w:b/>
          <w:bCs/>
          <w:spacing w:val="-15"/>
          <w:sz w:val="31"/>
          <w:szCs w:val="31"/>
        </w:rPr>
        <w:t>绩效评价工作情况</w:t>
      </w:r>
    </w:p>
    <w:p w14:paraId="4EA36681">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我单位制定了绩效自评方案，成立了工作领导小组，严格按照方案要求，及时发现问题，解决问题，形成了本自评报告。</w:t>
      </w:r>
    </w:p>
    <w:p w14:paraId="20E45B71">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14:paraId="22BCF2E4">
      <w:pPr>
        <w:keepNext w:val="0"/>
        <w:keepLines w:val="0"/>
        <w:pageBreakBefore w:val="0"/>
        <w:widowControl/>
        <w:numPr>
          <w:ilvl w:val="0"/>
          <w:numId w:val="0"/>
        </w:numPr>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Times New Roman"/>
          <w:spacing w:val="0"/>
          <w:kern w:val="2"/>
          <w:sz w:val="32"/>
          <w:szCs w:val="32"/>
          <w:lang w:val="en-US" w:eastAsia="zh-CN" w:bidi="ar-SA"/>
        </w:rPr>
      </w:pPr>
      <w:r>
        <w:rPr>
          <w:rFonts w:hint="eastAsia" w:ascii="仿宋_GB2312" w:hAnsi="仿宋_GB2312" w:eastAsia="仿宋_GB2312" w:cs="Times New Roman"/>
          <w:spacing w:val="0"/>
          <w:kern w:val="2"/>
          <w:sz w:val="32"/>
          <w:szCs w:val="32"/>
          <w:lang w:val="en-US" w:eastAsia="zh-CN" w:bidi="ar-SA"/>
        </w:rPr>
        <w:t>本年度落实了基本养老保险和社会保障基金政策，社保工作平稳有序开展。</w:t>
      </w:r>
    </w:p>
    <w:p w14:paraId="1F05A681">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14:paraId="7E17B8DA">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14:paraId="4790202E">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本单位项目决策根据实际情况制定了实施规划,秉持“保民生、保工资、保运转”的理念，合理安排项目资金。</w:t>
      </w:r>
    </w:p>
    <w:p w14:paraId="0C1C4F3E">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14:paraId="33D2EB2C">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eastAsia="zh-CN"/>
        </w:rPr>
      </w:pPr>
      <w:r>
        <w:rPr>
          <w:rFonts w:hint="eastAsia" w:ascii="仿宋_GB2312" w:hAnsi="仿宋_GB2312" w:eastAsia="仿宋_GB2312" w:cs="仿宋_GB2312"/>
          <w:color w:val="auto"/>
          <w:spacing w:val="7"/>
          <w:sz w:val="32"/>
          <w:szCs w:val="32"/>
          <w:lang w:eastAsia="zh-CN"/>
        </w:rPr>
        <w:t>本单位项目在开展过程中严格按照相关制度规定等进行，按照实际情况支出，严禁挤占、挪用、虚列支出等情况发生。</w:t>
      </w:r>
    </w:p>
    <w:p w14:paraId="56A541DD">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14:paraId="1D179D19">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本单位项目产出按照数量、质量、时效、成本等四个方面，根据各自情况，设置相关指标内容，用于跟踪项目工作的开展。全市养老保险参保人员数量已完成；社保工作平稳运行；时效在202</w:t>
      </w:r>
      <w:r>
        <w:rPr>
          <w:rFonts w:hint="eastAsia" w:eastAsia="仿宋_GB2312"/>
          <w:kern w:val="0"/>
          <w:sz w:val="32"/>
          <w:szCs w:val="32"/>
          <w:lang w:val="en-US" w:eastAsia="zh-CN"/>
        </w:rPr>
        <w:t>2</w:t>
      </w:r>
      <w:r>
        <w:rPr>
          <w:rFonts w:hint="eastAsia" w:eastAsia="仿宋_GB2312"/>
          <w:kern w:val="0"/>
          <w:sz w:val="32"/>
          <w:szCs w:val="32"/>
          <w:lang w:eastAsia="zh-CN"/>
        </w:rPr>
        <w:t>年12月31日前完成；成本指标15万元已完成。</w:t>
      </w:r>
    </w:p>
    <w:p w14:paraId="1B877BE3">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14:paraId="2C5E36BB">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default" w:ascii="仿宋_GB2312" w:hAnsi="仿宋_GB2312" w:eastAsia="仿宋_GB2312" w:cs="仿宋_GB2312"/>
          <w:color w:val="auto"/>
          <w:spacing w:val="7"/>
          <w:sz w:val="32"/>
          <w:szCs w:val="32"/>
          <w:lang w:val="en" w:eastAsia="zh-CN"/>
        </w:rPr>
      </w:pPr>
      <w:r>
        <w:rPr>
          <w:rFonts w:hint="default" w:ascii="仿宋_GB2312" w:hAnsi="仿宋_GB2312" w:eastAsia="仿宋_GB2312" w:cs="仿宋_GB2312"/>
          <w:color w:val="auto"/>
          <w:spacing w:val="7"/>
          <w:sz w:val="32"/>
          <w:szCs w:val="32"/>
          <w:lang w:val="en" w:eastAsia="zh-CN"/>
        </w:rPr>
        <w:t>本单位项目效益按照经济效益、社会效益、生态效益、服务对象满意度等四个方面，设置符合实际情况的指标内容，用于跟踪项目工作的开展。经济效益、社会效益完成良好；服务对象满意。</w:t>
      </w:r>
    </w:p>
    <w:p w14:paraId="3CCC8DF5">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14:paraId="45810C6B">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 xml:space="preserve">在项目资金实施过程中我单位按照分时分段以及提前做好规划，合理制定工作方案等方式合规有序使用资金。但是在工作过程中，社保参保范围广，人员多，工作量大，社保工作任务重，执法监督人手不足，社保工作压力较大。 </w:t>
      </w:r>
    </w:p>
    <w:p w14:paraId="728268C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六、</w:t>
      </w:r>
      <w:r>
        <w:rPr>
          <w:rFonts w:ascii="黑体" w:hAnsi="黑体" w:eastAsia="黑体" w:cs="黑体"/>
          <w:b/>
          <w:bCs/>
          <w:spacing w:val="-15"/>
          <w:sz w:val="31"/>
          <w:szCs w:val="31"/>
        </w:rPr>
        <w:t>有关建议</w:t>
      </w:r>
    </w:p>
    <w:p w14:paraId="37E7938E">
      <w:pPr>
        <w:keepNext w:val="0"/>
        <w:keepLines w:val="0"/>
        <w:pageBreakBefore w:val="0"/>
        <w:widowControl/>
        <w:numPr>
          <w:ilvl w:val="0"/>
          <w:numId w:val="0"/>
        </w:numPr>
        <w:kinsoku/>
        <w:wordWrap/>
        <w:overflowPunct/>
        <w:topLinePunct w:val="0"/>
        <w:autoSpaceDE/>
        <w:autoSpaceDN/>
        <w:bidi w:val="0"/>
        <w:adjustRightInd/>
        <w:spacing w:line="560" w:lineRule="exact"/>
        <w:ind w:firstLine="668" w:firstLineChars="200"/>
        <w:jc w:val="left"/>
        <w:textAlignment w:val="auto"/>
        <w:rPr>
          <w:rFonts w:hint="eastAsia" w:ascii="仿宋_GB2312" w:hAnsi="仿宋_GB2312" w:eastAsia="仿宋_GB2312" w:cs="仿宋_GB2312"/>
          <w:color w:val="auto"/>
          <w:spacing w:val="7"/>
          <w:sz w:val="32"/>
          <w:szCs w:val="32"/>
          <w:lang w:val="en-US" w:eastAsia="zh-CN"/>
        </w:rPr>
      </w:pPr>
      <w:r>
        <w:rPr>
          <w:rFonts w:hint="eastAsia" w:ascii="仿宋_GB2312" w:hAnsi="仿宋_GB2312" w:eastAsia="仿宋_GB2312" w:cs="仿宋_GB2312"/>
          <w:color w:val="auto"/>
          <w:spacing w:val="7"/>
          <w:sz w:val="32"/>
          <w:szCs w:val="32"/>
          <w:lang w:val="en-US" w:eastAsia="zh-CN"/>
        </w:rPr>
        <w:t>我单位将继续深入贯彻落实省厅关于进一步加强社会保险基金管理风险防控工作的实施意见，努力构建政策、经办、信息、监督四位一体的风险防控工作机制，切实维护基金安全完整。同时，采取多种方式，突出抓好经常性警示教育，进一步增强人员的风险防控意识，树立底线思维，努力推动汨罗市社保事业健康快速发展。</w:t>
      </w:r>
    </w:p>
    <w:p w14:paraId="4A572FCA">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14:paraId="7FA73668">
      <w:pPr>
        <w:pStyle w:val="2"/>
        <w:rPr>
          <w:rFonts w:ascii="黑体" w:hAnsi="黑体" w:eastAsia="黑体" w:cs="黑体"/>
          <w:b/>
          <w:bCs/>
          <w:spacing w:val="-15"/>
          <w:sz w:val="31"/>
          <w:szCs w:val="31"/>
        </w:rPr>
      </w:pPr>
    </w:p>
    <w:p w14:paraId="6431E516">
      <w:pPr>
        <w:pStyle w:val="2"/>
        <w:rPr>
          <w:rFonts w:ascii="黑体" w:hAnsi="黑体" w:eastAsia="黑体" w:cs="黑体"/>
          <w:b/>
          <w:bCs/>
          <w:spacing w:val="-15"/>
          <w:sz w:val="31"/>
          <w:szCs w:val="31"/>
        </w:rPr>
      </w:pPr>
    </w:p>
    <w:p w14:paraId="707F8D40">
      <w:pPr>
        <w:pStyle w:val="2"/>
        <w:rPr>
          <w:rFonts w:ascii="黑体" w:hAnsi="黑体" w:eastAsia="黑体" w:cs="黑体"/>
          <w:b/>
          <w:bCs/>
          <w:spacing w:val="-15"/>
          <w:sz w:val="31"/>
          <w:szCs w:val="31"/>
        </w:rPr>
      </w:pPr>
    </w:p>
    <w:p w14:paraId="60D18B97">
      <w:pPr>
        <w:pStyle w:val="2"/>
        <w:rPr>
          <w:rFonts w:ascii="黑体" w:hAnsi="黑体" w:eastAsia="黑体" w:cs="黑体"/>
          <w:b/>
          <w:bCs/>
          <w:spacing w:val="-15"/>
          <w:sz w:val="31"/>
          <w:szCs w:val="31"/>
        </w:rPr>
      </w:pPr>
    </w:p>
    <w:p w14:paraId="21A57882">
      <w:pPr>
        <w:pStyle w:val="2"/>
        <w:rPr>
          <w:rFonts w:ascii="黑体" w:hAnsi="黑体" w:eastAsia="黑体" w:cs="黑体"/>
          <w:b/>
          <w:bCs/>
          <w:spacing w:val="-15"/>
          <w:sz w:val="31"/>
          <w:szCs w:val="31"/>
        </w:rPr>
      </w:pPr>
    </w:p>
    <w:p w14:paraId="056523E0">
      <w:pPr>
        <w:pStyle w:val="2"/>
        <w:rPr>
          <w:rFonts w:ascii="黑体" w:hAnsi="黑体" w:eastAsia="黑体" w:cs="黑体"/>
          <w:b/>
          <w:bCs/>
          <w:spacing w:val="-15"/>
          <w:sz w:val="31"/>
          <w:szCs w:val="31"/>
        </w:rPr>
      </w:pPr>
    </w:p>
    <w:p w14:paraId="08D1E912">
      <w:pPr>
        <w:pStyle w:val="2"/>
        <w:rPr>
          <w:rFonts w:ascii="黑体" w:hAnsi="黑体" w:eastAsia="黑体" w:cs="黑体"/>
          <w:b/>
          <w:bCs/>
          <w:spacing w:val="-15"/>
          <w:sz w:val="31"/>
          <w:szCs w:val="31"/>
        </w:rPr>
      </w:pPr>
    </w:p>
    <w:p w14:paraId="4CE37852">
      <w:pPr>
        <w:pStyle w:val="2"/>
        <w:rPr>
          <w:rFonts w:hint="eastAsia" w:ascii="黑体" w:hAnsi="黑体" w:eastAsia="黑体" w:cs="黑体"/>
          <w:b/>
          <w:bCs/>
          <w:spacing w:val="-15"/>
          <w:sz w:val="31"/>
          <w:szCs w:val="31"/>
          <w:lang w:eastAsia="zh-CN"/>
        </w:rPr>
      </w:pPr>
    </w:p>
    <w:sectPr>
      <w:footerReference r:id="rId11"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21952292">
        <w:pPr>
          <w:pStyle w:val="4"/>
          <w:jc w:val="right"/>
          <w:rPr>
            <w:rFonts w:asciiTheme="minorEastAsia" w:hAnsiTheme="minorEastAsia" w:eastAsiaTheme="minorEastAsia"/>
            <w:kern w:val="0"/>
            <w:sz w:val="28"/>
            <w:szCs w:val="28"/>
          </w:rPr>
        </w:pPr>
      </w:p>
    </w:sdtContent>
  </w:sdt>
  <w:p w14:paraId="1A11A01D">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07246459">
        <w:pPr>
          <w:pStyle w:val="4"/>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14:paraId="4C198444">
    <w:pPr>
      <w:pStyle w:val="4"/>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7C17CC63">
        <w:pPr>
          <w:pStyle w:val="4"/>
          <w:jc w:val="right"/>
          <w:rPr>
            <w:rFonts w:asciiTheme="minorEastAsia" w:hAnsiTheme="minorEastAsia" w:eastAsiaTheme="minorEastAsia"/>
            <w:kern w:val="0"/>
          </w:rPr>
        </w:pPr>
      </w:p>
    </w:sdtContent>
  </w:sdt>
  <w:p w14:paraId="50B1FD7B">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2BD1BFCB">
        <w:pPr>
          <w:pStyle w:val="4"/>
          <w:jc w:val="right"/>
          <w:rPr>
            <w:rFonts w:asciiTheme="minorEastAsia" w:hAnsiTheme="minorEastAsia" w:eastAsiaTheme="minorEastAsia"/>
            <w:kern w:val="0"/>
          </w:rPr>
        </w:pPr>
      </w:p>
    </w:sdtContent>
  </w:sdt>
  <w:p w14:paraId="73D60BDB">
    <w:pPr>
      <w:spacing w:line="14" w:lineRule="auto"/>
      <w:jc w:val="left"/>
      <w:rPr>
        <w:kern w:val="0"/>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2A5126">
    <w:pPr>
      <w:spacing w:before="1" w:line="177" w:lineRule="auto"/>
      <w:jc w:val="right"/>
      <w:rPr>
        <w:rFonts w:ascii="宋体" w:hAnsi="宋体" w:eastAsia="宋体" w:cs="宋体"/>
        <w:sz w:val="31"/>
        <w:szCs w:val="3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7BEEE0">
    <w:pPr>
      <w:spacing w:before="1" w:line="177" w:lineRule="auto"/>
      <w:jc w:val="right"/>
      <w:rPr>
        <w:rFonts w:ascii="宋体" w:hAnsi="宋体" w:eastAsia="宋体" w:cs="宋体"/>
        <w:sz w:val="31"/>
        <w:szCs w:val="31"/>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179E6">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C03F8"/>
    <w:multiLevelType w:val="singleLevel"/>
    <w:tmpl w:val="F8EC03F8"/>
    <w:lvl w:ilvl="0" w:tentative="0">
      <w:start w:val="1"/>
      <w:numFmt w:val="chineseCounting"/>
      <w:suff w:val="nothing"/>
      <w:lvlText w:val="%1、"/>
      <w:lvlJc w:val="left"/>
      <w:rPr>
        <w:rFonts w:hint="eastAsia"/>
      </w:rPr>
    </w:lvl>
  </w:abstractNum>
  <w:abstractNum w:abstractNumId="1">
    <w:nsid w:val="FCCE3052"/>
    <w:multiLevelType w:val="singleLevel"/>
    <w:tmpl w:val="FCCE3052"/>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TBlNDFmNmQ4MWJjNGU1ZDE4OWFkODdkYWYxMThiNGQifQ=="/>
  </w:docVars>
  <w:rsids>
    <w:rsidRoot w:val="00000000"/>
    <w:rsid w:val="01AF3811"/>
    <w:rsid w:val="03795BF7"/>
    <w:rsid w:val="076E17E3"/>
    <w:rsid w:val="086E756B"/>
    <w:rsid w:val="095F5E8D"/>
    <w:rsid w:val="0ACF37E5"/>
    <w:rsid w:val="0B400BC6"/>
    <w:rsid w:val="0E68228D"/>
    <w:rsid w:val="0FED7B3F"/>
    <w:rsid w:val="0FFB6BB8"/>
    <w:rsid w:val="15276E52"/>
    <w:rsid w:val="17FA5DFF"/>
    <w:rsid w:val="17FCE565"/>
    <w:rsid w:val="17FD29AB"/>
    <w:rsid w:val="18FFED6A"/>
    <w:rsid w:val="19D32FBC"/>
    <w:rsid w:val="19EF2AFC"/>
    <w:rsid w:val="1D6E5371"/>
    <w:rsid w:val="1DBD5B5B"/>
    <w:rsid w:val="1E6A4395"/>
    <w:rsid w:val="1FE75FB7"/>
    <w:rsid w:val="1FFB340A"/>
    <w:rsid w:val="25557A3D"/>
    <w:rsid w:val="26EA5ED7"/>
    <w:rsid w:val="27A93B82"/>
    <w:rsid w:val="27F5F45F"/>
    <w:rsid w:val="27F90786"/>
    <w:rsid w:val="2AE00186"/>
    <w:rsid w:val="2D9FA807"/>
    <w:rsid w:val="2EF38FC8"/>
    <w:rsid w:val="2FF9F49C"/>
    <w:rsid w:val="308216BE"/>
    <w:rsid w:val="34FE1149"/>
    <w:rsid w:val="35EAB0F9"/>
    <w:rsid w:val="36FF54BD"/>
    <w:rsid w:val="37298BC0"/>
    <w:rsid w:val="37EF4AFA"/>
    <w:rsid w:val="37FFB9DE"/>
    <w:rsid w:val="39EAA439"/>
    <w:rsid w:val="3A550786"/>
    <w:rsid w:val="3B7A130F"/>
    <w:rsid w:val="3BF79851"/>
    <w:rsid w:val="3CD60132"/>
    <w:rsid w:val="3D3FE2BD"/>
    <w:rsid w:val="3DDF64E8"/>
    <w:rsid w:val="3E4EADEC"/>
    <w:rsid w:val="3EC787CD"/>
    <w:rsid w:val="3EC9084F"/>
    <w:rsid w:val="3EEF0321"/>
    <w:rsid w:val="3EF58C9D"/>
    <w:rsid w:val="3F6BAA76"/>
    <w:rsid w:val="3F9B71D5"/>
    <w:rsid w:val="3FA315A5"/>
    <w:rsid w:val="3FB73BD7"/>
    <w:rsid w:val="3FCC8558"/>
    <w:rsid w:val="3FDF12C0"/>
    <w:rsid w:val="3FF76429"/>
    <w:rsid w:val="46B4D05B"/>
    <w:rsid w:val="46FFD3CE"/>
    <w:rsid w:val="47DFE5EF"/>
    <w:rsid w:val="4B6F015A"/>
    <w:rsid w:val="4BFB96ED"/>
    <w:rsid w:val="4D97BC5D"/>
    <w:rsid w:val="4EFDBE0A"/>
    <w:rsid w:val="4F3F2192"/>
    <w:rsid w:val="4F8B6063"/>
    <w:rsid w:val="4FF38CE7"/>
    <w:rsid w:val="4FFB2E4B"/>
    <w:rsid w:val="526F1289"/>
    <w:rsid w:val="52FA3F96"/>
    <w:rsid w:val="535E0EE3"/>
    <w:rsid w:val="536B8171"/>
    <w:rsid w:val="53BD8CA8"/>
    <w:rsid w:val="54B3D1AE"/>
    <w:rsid w:val="55850F17"/>
    <w:rsid w:val="56F7BA4A"/>
    <w:rsid w:val="571FFE7C"/>
    <w:rsid w:val="5722CC5D"/>
    <w:rsid w:val="57AE6D93"/>
    <w:rsid w:val="58D71D00"/>
    <w:rsid w:val="59BEDCB7"/>
    <w:rsid w:val="59FB03CD"/>
    <w:rsid w:val="5A8C6749"/>
    <w:rsid w:val="5ADFF6BE"/>
    <w:rsid w:val="5B674593"/>
    <w:rsid w:val="5BDD630D"/>
    <w:rsid w:val="5C6F3C7B"/>
    <w:rsid w:val="5EDDE436"/>
    <w:rsid w:val="5F1BAF5D"/>
    <w:rsid w:val="5F3E84F0"/>
    <w:rsid w:val="5FB623A7"/>
    <w:rsid w:val="5FD46760"/>
    <w:rsid w:val="5FFEB315"/>
    <w:rsid w:val="625E175C"/>
    <w:rsid w:val="63D5134F"/>
    <w:rsid w:val="63EFB21D"/>
    <w:rsid w:val="6579F8CC"/>
    <w:rsid w:val="66B38D4E"/>
    <w:rsid w:val="677CA955"/>
    <w:rsid w:val="6AFFF9F8"/>
    <w:rsid w:val="6BBB816C"/>
    <w:rsid w:val="6BF84648"/>
    <w:rsid w:val="6D3C8CBA"/>
    <w:rsid w:val="6DAD9E3D"/>
    <w:rsid w:val="6DCD0CAF"/>
    <w:rsid w:val="6DF66575"/>
    <w:rsid w:val="6E3851B0"/>
    <w:rsid w:val="6EFD8339"/>
    <w:rsid w:val="6F3FEAB6"/>
    <w:rsid w:val="6F673A1F"/>
    <w:rsid w:val="6FDC105C"/>
    <w:rsid w:val="6FDF6C14"/>
    <w:rsid w:val="6FF9F7F8"/>
    <w:rsid w:val="6FFBE069"/>
    <w:rsid w:val="7099E95E"/>
    <w:rsid w:val="70D73B50"/>
    <w:rsid w:val="71B3C687"/>
    <w:rsid w:val="71FFDA0B"/>
    <w:rsid w:val="72743597"/>
    <w:rsid w:val="731B65D6"/>
    <w:rsid w:val="732F9269"/>
    <w:rsid w:val="74E7E3DC"/>
    <w:rsid w:val="75CCFC0F"/>
    <w:rsid w:val="767FF75E"/>
    <w:rsid w:val="76B7B052"/>
    <w:rsid w:val="76FF94FC"/>
    <w:rsid w:val="77315D7B"/>
    <w:rsid w:val="77DA002D"/>
    <w:rsid w:val="77FD05EE"/>
    <w:rsid w:val="787E9B26"/>
    <w:rsid w:val="787ED108"/>
    <w:rsid w:val="796D3526"/>
    <w:rsid w:val="79DF4A0E"/>
    <w:rsid w:val="79EF6F8D"/>
    <w:rsid w:val="79FFFCAD"/>
    <w:rsid w:val="7AFBB851"/>
    <w:rsid w:val="7AFBD016"/>
    <w:rsid w:val="7B7D0773"/>
    <w:rsid w:val="7BB3399A"/>
    <w:rsid w:val="7BF8A9D3"/>
    <w:rsid w:val="7C4E726A"/>
    <w:rsid w:val="7C777DF6"/>
    <w:rsid w:val="7D7F87BA"/>
    <w:rsid w:val="7DFF1952"/>
    <w:rsid w:val="7DFF2188"/>
    <w:rsid w:val="7E5FEFDD"/>
    <w:rsid w:val="7EA76320"/>
    <w:rsid w:val="7EAFBE19"/>
    <w:rsid w:val="7ED67756"/>
    <w:rsid w:val="7EEB88C0"/>
    <w:rsid w:val="7EFF0E13"/>
    <w:rsid w:val="7F375D03"/>
    <w:rsid w:val="7F5B1EB8"/>
    <w:rsid w:val="7F5D8D91"/>
    <w:rsid w:val="7F6EAFDB"/>
    <w:rsid w:val="7FB82745"/>
    <w:rsid w:val="7FBB3388"/>
    <w:rsid w:val="7FBC69EA"/>
    <w:rsid w:val="7FBE6E4E"/>
    <w:rsid w:val="7FD5EFB1"/>
    <w:rsid w:val="7FDDE191"/>
    <w:rsid w:val="7FDFD159"/>
    <w:rsid w:val="7FEA872E"/>
    <w:rsid w:val="7FEDC4F4"/>
    <w:rsid w:val="7FEF52E4"/>
    <w:rsid w:val="7FF36F17"/>
    <w:rsid w:val="7FF38C5A"/>
    <w:rsid w:val="7FF73679"/>
    <w:rsid w:val="7FFB3658"/>
    <w:rsid w:val="7FFB53ED"/>
    <w:rsid w:val="7FFD5E09"/>
    <w:rsid w:val="7FFEFF3A"/>
    <w:rsid w:val="7FFF00BF"/>
    <w:rsid w:val="7FFF5446"/>
    <w:rsid w:val="7FFFB0B3"/>
    <w:rsid w:val="8BB7A0D6"/>
    <w:rsid w:val="8DABF917"/>
    <w:rsid w:val="8DDF15C4"/>
    <w:rsid w:val="92D7B6F1"/>
    <w:rsid w:val="97DFFE71"/>
    <w:rsid w:val="97FD2E53"/>
    <w:rsid w:val="9BFE5457"/>
    <w:rsid w:val="9DBA2C1E"/>
    <w:rsid w:val="9FA66CF4"/>
    <w:rsid w:val="A2FB31B2"/>
    <w:rsid w:val="A9B68A34"/>
    <w:rsid w:val="AE3FEB4C"/>
    <w:rsid w:val="AEF39CF3"/>
    <w:rsid w:val="AF7F5D50"/>
    <w:rsid w:val="B15EF4B7"/>
    <w:rsid w:val="B1F34192"/>
    <w:rsid w:val="B39F7F07"/>
    <w:rsid w:val="B5FC1F74"/>
    <w:rsid w:val="B67B4CCE"/>
    <w:rsid w:val="B6E7B683"/>
    <w:rsid w:val="B71DEDB7"/>
    <w:rsid w:val="B7772BDD"/>
    <w:rsid w:val="B91F9E7B"/>
    <w:rsid w:val="BBAE8934"/>
    <w:rsid w:val="BBEE5609"/>
    <w:rsid w:val="BBFDBF1D"/>
    <w:rsid w:val="BDDFF667"/>
    <w:rsid w:val="BE7ED252"/>
    <w:rsid w:val="BEBE2C49"/>
    <w:rsid w:val="BEEF90A4"/>
    <w:rsid w:val="BF7FBA9C"/>
    <w:rsid w:val="BFBA302E"/>
    <w:rsid w:val="BFC6DC4B"/>
    <w:rsid w:val="BFCFFA26"/>
    <w:rsid w:val="BFDA0DB8"/>
    <w:rsid w:val="BFFB138B"/>
    <w:rsid w:val="BFFCBAB5"/>
    <w:rsid w:val="BFFF8A03"/>
    <w:rsid w:val="BFFF8D56"/>
    <w:rsid w:val="BFFFFF2B"/>
    <w:rsid w:val="C737CDA4"/>
    <w:rsid w:val="CBF340DE"/>
    <w:rsid w:val="CEEFD266"/>
    <w:rsid w:val="CEFBB5FA"/>
    <w:rsid w:val="CEFF28E2"/>
    <w:rsid w:val="CFFDAD85"/>
    <w:rsid w:val="CFFF2FC0"/>
    <w:rsid w:val="D3F7BF4C"/>
    <w:rsid w:val="D5F8A0FE"/>
    <w:rsid w:val="D69D9B74"/>
    <w:rsid w:val="D7EC79B4"/>
    <w:rsid w:val="D7FB3E21"/>
    <w:rsid w:val="D9B79672"/>
    <w:rsid w:val="D9FFFF04"/>
    <w:rsid w:val="DBBF61F0"/>
    <w:rsid w:val="DBF2359E"/>
    <w:rsid w:val="DCFB8782"/>
    <w:rsid w:val="DDABD244"/>
    <w:rsid w:val="DDFBAA96"/>
    <w:rsid w:val="DE7B018F"/>
    <w:rsid w:val="DEBF9A01"/>
    <w:rsid w:val="DEF18577"/>
    <w:rsid w:val="DF1F6762"/>
    <w:rsid w:val="DF7BBF84"/>
    <w:rsid w:val="DF7F0DC2"/>
    <w:rsid w:val="DF95476D"/>
    <w:rsid w:val="DF9778C9"/>
    <w:rsid w:val="DF9EAEED"/>
    <w:rsid w:val="DFEE8452"/>
    <w:rsid w:val="DFFD1888"/>
    <w:rsid w:val="DFFFB18C"/>
    <w:rsid w:val="DFFFF7BF"/>
    <w:rsid w:val="E0FD544B"/>
    <w:rsid w:val="E5FC9DA6"/>
    <w:rsid w:val="E8CF0231"/>
    <w:rsid w:val="E9E71309"/>
    <w:rsid w:val="EAFDD346"/>
    <w:rsid w:val="EB6B18E9"/>
    <w:rsid w:val="EB87C859"/>
    <w:rsid w:val="EBE7CA74"/>
    <w:rsid w:val="EBEF3848"/>
    <w:rsid w:val="EDC5CF5C"/>
    <w:rsid w:val="EE6F3EEA"/>
    <w:rsid w:val="EF9CDC69"/>
    <w:rsid w:val="EF9F0DF6"/>
    <w:rsid w:val="EFB7E7DB"/>
    <w:rsid w:val="EFB98FFC"/>
    <w:rsid w:val="EFD512F9"/>
    <w:rsid w:val="EFE737F8"/>
    <w:rsid w:val="EFE75DF6"/>
    <w:rsid w:val="EFFDB5F0"/>
    <w:rsid w:val="EFFF5E89"/>
    <w:rsid w:val="F1FF6B67"/>
    <w:rsid w:val="F3FAD1FA"/>
    <w:rsid w:val="F4DA19D0"/>
    <w:rsid w:val="F4E78032"/>
    <w:rsid w:val="F4EF2C72"/>
    <w:rsid w:val="F6C3E1C3"/>
    <w:rsid w:val="F6CE8C10"/>
    <w:rsid w:val="F6CFF312"/>
    <w:rsid w:val="F6F739B3"/>
    <w:rsid w:val="F6FB0D41"/>
    <w:rsid w:val="F6FE7578"/>
    <w:rsid w:val="F71E0881"/>
    <w:rsid w:val="F77E03B2"/>
    <w:rsid w:val="F787AA7A"/>
    <w:rsid w:val="F797AEFA"/>
    <w:rsid w:val="F7BD124B"/>
    <w:rsid w:val="F7FEA459"/>
    <w:rsid w:val="F91DC3B0"/>
    <w:rsid w:val="F9BAFEAB"/>
    <w:rsid w:val="F9D2903D"/>
    <w:rsid w:val="F9FE10BA"/>
    <w:rsid w:val="F9FF5244"/>
    <w:rsid w:val="F9FF9FD0"/>
    <w:rsid w:val="FA3D3090"/>
    <w:rsid w:val="FAFBCA50"/>
    <w:rsid w:val="FAFDAAFB"/>
    <w:rsid w:val="FAFFF7F8"/>
    <w:rsid w:val="FB47B51C"/>
    <w:rsid w:val="FB7FAD5F"/>
    <w:rsid w:val="FBFFEA87"/>
    <w:rsid w:val="FD726473"/>
    <w:rsid w:val="FD72B818"/>
    <w:rsid w:val="FDBE46CD"/>
    <w:rsid w:val="FDDF5275"/>
    <w:rsid w:val="FDEF5596"/>
    <w:rsid w:val="FDF8E0EB"/>
    <w:rsid w:val="FDFB8CF5"/>
    <w:rsid w:val="FDFDE70B"/>
    <w:rsid w:val="FDFF19E2"/>
    <w:rsid w:val="FE75D059"/>
    <w:rsid w:val="FE77BD62"/>
    <w:rsid w:val="FE7FF7C4"/>
    <w:rsid w:val="FEB93F8D"/>
    <w:rsid w:val="FEBF1F6E"/>
    <w:rsid w:val="FEDFCFF3"/>
    <w:rsid w:val="FEF9A252"/>
    <w:rsid w:val="FEFF3B9F"/>
    <w:rsid w:val="FF2307BC"/>
    <w:rsid w:val="FF39E2E9"/>
    <w:rsid w:val="FF7679AD"/>
    <w:rsid w:val="FF7F15B4"/>
    <w:rsid w:val="FFAA3F50"/>
    <w:rsid w:val="FFAB0BED"/>
    <w:rsid w:val="FFBF4D6F"/>
    <w:rsid w:val="FFDB9525"/>
    <w:rsid w:val="FFDF412D"/>
    <w:rsid w:val="FFDF5E77"/>
    <w:rsid w:val="FFF76B0D"/>
    <w:rsid w:val="FFF8063D"/>
    <w:rsid w:val="FFF9534C"/>
    <w:rsid w:val="FFFB8C45"/>
    <w:rsid w:val="FFFDB814"/>
    <w:rsid w:val="FFFF1B1D"/>
    <w:rsid w:val="FFFF7A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2"/>
    <w:basedOn w:val="1"/>
    <w:unhideWhenUsed/>
    <w:qFormat/>
    <w:uiPriority w:val="0"/>
    <w:pPr>
      <w:spacing w:after="120" w:line="480" w:lineRule="auto"/>
      <w:ind w:left="420" w:leftChars="200"/>
    </w:pPr>
  </w:style>
  <w:style w:type="paragraph" w:styleId="3">
    <w:name w:val="Body Text"/>
    <w:basedOn w:val="1"/>
    <w:semiHidden/>
    <w:qFormat/>
    <w:uiPriority w:val="0"/>
    <w:rPr>
      <w:rFonts w:ascii="仿宋" w:hAnsi="仿宋" w:eastAsia="仿宋" w:cs="仿宋"/>
      <w:sz w:val="34"/>
      <w:szCs w:val="34"/>
      <w:lang w:val="en-US" w:eastAsia="en-US" w:bidi="ar-SA"/>
    </w:rPr>
  </w:style>
  <w:style w:type="paragraph" w:styleId="4">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 w:type="paragraph" w:styleId="10">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22</Pages>
  <Words>6684</Words>
  <Characters>7153</Characters>
  <TotalTime>1</TotalTime>
  <ScaleCrop>false</ScaleCrop>
  <LinksUpToDate>false</LinksUpToDate>
  <CharactersWithSpaces>7388</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2024-04-21T13:25:00Z</dcterms:created>
  <dc:creator>Administrator</dc:creator>
  <cp:lastModifiedBy>Administrator</cp:lastModifiedBy>
  <cp:lastPrinted>2024-05-23T06:05:00Z</cp:lastPrinted>
  <dcterms:modified xsi:type="dcterms:W3CDTF">2024-07-30T02:07:36Z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2052-12.1.0.17147</vt:lpwstr>
  </property>
  <property fmtid="{D5CDD505-2E9C-101B-9397-08002B2CF9AE}" pid="6" name="ICV">
    <vt:lpwstr>A1E9AC54BF58440288AD196632C2A254_12</vt:lpwstr>
  </property>
</Properties>
</file>