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59"/>
        <w:gridCol w:w="1959"/>
        <w:gridCol w:w="1959"/>
        <w:gridCol w:w="1959"/>
        <w:gridCol w:w="1959"/>
        <w:gridCol w:w="1959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附表：202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年第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三批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食品安全监督抽检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不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合格产品信息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抽样编号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食品名称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被抽检单位地址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生产企业地址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检验机构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606266"/>
                <w:spacing w:val="0"/>
                <w:sz w:val="21"/>
                <w:szCs w:val="21"/>
                <w:shd w:val="clear" w:fill="FFFFFF"/>
              </w:rPr>
              <w:t>XBJ24430681561030109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台湾坨姜（水果制品）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汨罗市曹汾鲜果商行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湖南省岳阳市汨罗市归义镇车站社区求索路与山塘路交汇处01号门面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益阳市赫山区展鹏食品加工厂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益阳市赫山区沧水铺花桥工业园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XBJ24430681561030262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盐姜丝（水果制品）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  <w:t>汨罗市屈子祠乐乐超市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  <w:t>湖南省岳阳市汨罗市屈子祠镇新茶村街道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  <w:t>益阳市赫山区沧水铺镇聚宝食品厂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  <w:t>湖南省益阳市赫山区鱼形山街道宝林冲村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  <w:bookmarkStart w:id="0" w:name="_GoBack"/>
            <w:bookmarkEnd w:id="0"/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ZmQxNzNhOTkwNTZhOTdjZGM2MDdiNjEyZjdjMWMifQ=="/>
  </w:docVars>
  <w:rsids>
    <w:rsidRoot w:val="4DAC30F4"/>
    <w:rsid w:val="00A94673"/>
    <w:rsid w:val="2A9D340A"/>
    <w:rsid w:val="2DC20DA3"/>
    <w:rsid w:val="2FEA4D59"/>
    <w:rsid w:val="41A81D32"/>
    <w:rsid w:val="4DAC30F4"/>
    <w:rsid w:val="51C66FD6"/>
    <w:rsid w:val="55CE2089"/>
    <w:rsid w:val="7413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180</Characters>
  <Lines>0</Lines>
  <Paragraphs>0</Paragraphs>
  <TotalTime>9</TotalTime>
  <ScaleCrop>false</ScaleCrop>
  <LinksUpToDate>false</LinksUpToDate>
  <CharactersWithSpaces>180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2022-05-10T05:22:00Z</dcterms:created>
  <dc:creator>Administrator</dc:creator>
  <cp:lastModifiedBy>dell</cp:lastModifiedBy>
  <dcterms:modified xsi:type="dcterms:W3CDTF">2024-05-24T01:57:17Z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ED3798262D8E4C9987312B1A76E70319</vt:lpwstr>
  </property>
</Properties>
</file>