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B2ABE0"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关于汨罗市川山坪镇桥坪村</w:t>
      </w:r>
      <w:r>
        <w:rPr>
          <w:rFonts w:hint="eastAsia"/>
          <w:sz w:val="44"/>
          <w:szCs w:val="44"/>
          <w:lang w:val="en-US" w:eastAsia="zh-CN"/>
        </w:rPr>
        <w:t>下大屋组</w:t>
      </w:r>
      <w:r>
        <w:rPr>
          <w:rFonts w:hint="eastAsia"/>
          <w:sz w:val="44"/>
          <w:szCs w:val="44"/>
        </w:rPr>
        <w:t>道路拓宽提质改造及垃圾收运问题的咨询报告</w:t>
      </w:r>
    </w:p>
    <w:p w14:paraId="432823E3">
      <w:pPr>
        <w:rPr>
          <w:rFonts w:hint="eastAsia"/>
        </w:rPr>
      </w:pPr>
    </w:p>
    <w:p w14:paraId="11BF02E1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汨罗市川山坪镇人民政府：</w:t>
      </w:r>
    </w:p>
    <w:p w14:paraId="7D2AFFA7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我方系汨罗市川山坪镇桥坪村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下大屋组</w:t>
      </w:r>
      <w:r>
        <w:rPr>
          <w:rFonts w:hint="eastAsia" w:ascii="仿宋_GB2312" w:hAnsi="仿宋_GB2312" w:eastAsia="仿宋_GB2312" w:cs="仿宋_GB2312"/>
          <w:sz w:val="32"/>
          <w:szCs w:val="32"/>
        </w:rPr>
        <w:t>村民，因本村道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路交通、生活垃圾收运两项民生问题长期未得到解决，严重影响村民日常生产生活出行与人居环境质量，现特向贵单位提交咨询报告，恳请就相关事项给予明确答复与协调解决。</w:t>
      </w:r>
    </w:p>
    <w:p w14:paraId="03F595C6">
      <w:pPr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一、村庄基本情况</w:t>
      </w:r>
    </w:p>
    <w:p w14:paraId="0B9580FE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桥坪村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下大屋组</w:t>
      </w:r>
      <w:r>
        <w:rPr>
          <w:rFonts w:hint="eastAsia" w:ascii="仿宋_GB2312" w:hAnsi="仿宋_GB2312" w:eastAsia="仿宋_GB2312" w:cs="仿宋_GB2312"/>
          <w:sz w:val="32"/>
          <w:szCs w:val="32"/>
        </w:rPr>
        <w:t>地处汨罗市川山坪镇，位于长沙市望城区与汨罗市交界地带，地理位置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山区较为</w:t>
      </w:r>
      <w:r>
        <w:rPr>
          <w:rFonts w:hint="eastAsia" w:ascii="仿宋_GB2312" w:hAnsi="仿宋_GB2312" w:eastAsia="仿宋_GB2312" w:cs="仿宋_GB2312"/>
          <w:sz w:val="32"/>
          <w:szCs w:val="32"/>
        </w:rPr>
        <w:t>特殊，村民对外出行主要依靠两条道路，一条通往高家坊镇，另一条通往长沙县及长沙市区。受跨区域地界划分问题影响，通往长沙方向的道路始终无法实现双向通行，全村及周边片区村民日常出行、生产运输，均只能依赖片区唯一村级主干道，交通出行选择单一，通行压力极大。</w:t>
      </w:r>
    </w:p>
    <w:p w14:paraId="4CB05396">
      <w:pPr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二、现存主要问题详情</w:t>
      </w:r>
    </w:p>
    <w:p w14:paraId="7CAFA31C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（一）村级主干道破损狭窄，通行难题亟待解决</w:t>
      </w:r>
    </w:p>
    <w:p w14:paraId="05FA9B44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本村核心村级主干道全长约 1.54km，现有路面宽度仅 3.5 米，经过常年使用，目前路面已出现大面积破损、坑洼不平、路基松动等问题，车辆通行颠簸严重，雨天积水、晴天扬尘，存在极大交通安全隐患。同时，随着村民私家车、农用机械、货运车辆数量不断增加，3.5 米的路面宽度完全无法满足当下车辆通行容量，日常会车极其困难，极易造成交通拥堵，不仅耽误村民出行时间，也制约了本村农产品运输、乡村产业发展，成为阻碍乡村振兴的交通瓶颈。</w:t>
      </w:r>
    </w:p>
    <w:p w14:paraId="74101FC0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（二）垃圾收运工作滞后，人居环境受影响</w:t>
      </w:r>
    </w:p>
    <w:p w14:paraId="6C56C235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2023 年，我方已就本村生活垃圾无法处理的问题向相关部门咨询反馈，当时得到明确答复，将尽快推进本村垃圾一体化托运工作，完善垃圾收运处置体系。但截至目前，该项工作始终未落地实施，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片区</w:t>
      </w:r>
      <w:r>
        <w:rPr>
          <w:rFonts w:hint="eastAsia" w:ascii="仿宋_GB2312" w:hAnsi="仿宋_GB2312" w:eastAsia="仿宋_GB2312" w:cs="仿宋_GB2312"/>
          <w:sz w:val="32"/>
          <w:szCs w:val="32"/>
        </w:rPr>
        <w:t>内没有一辆垃圾清运车辆前来开展托运作业，也未按照规划规范设置垃圾收集站点，村民产生的生活垃圾无处投放、无人清运，长期随意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丢弃至河边</w:t>
      </w:r>
      <w:r>
        <w:rPr>
          <w:rFonts w:hint="eastAsia" w:ascii="仿宋_GB2312" w:hAnsi="仿宋_GB2312" w:eastAsia="仿宋_GB2312" w:cs="仿宋_GB2312"/>
          <w:sz w:val="32"/>
          <w:szCs w:val="32"/>
        </w:rPr>
        <w:t>，不仅滋生蚊虫细菌、散发异味，严重污染村内环境，也违背了农村人居环境整治提升的相关要求，影响村民身体健康与生活幸福感。</w:t>
      </w:r>
    </w:p>
    <w:p w14:paraId="507B3523">
      <w:pPr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三、具体咨询事项</w:t>
      </w:r>
    </w:p>
    <w:p w14:paraId="293E3B05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 针对本村村级主干道拓宽提质改造工程，想咨询 2026 年度，本村是否有惠民项目资金、乡村振兴专项扶持资金，或是农村道路建设相关专项资金，能够向本道路改造事项倾斜，助力推进道路拓宽、路面修复等改造工作，恳请告知相关资金申报条件、申报流程及扶持政策。</w:t>
      </w:r>
    </w:p>
    <w:p w14:paraId="53753CD3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 针对 2023 年反馈的垃圾一体化托运未落实、垃圾站点未设置问题，恳请明确该项工作具体推进时间表、垃圾清运责任单位、清运频次，以及垃圾收集站点的规划建设安排，尽快解决本村垃圾无人处理的难题。</w:t>
      </w:r>
    </w:p>
    <w:p w14:paraId="5DD08681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道路通行与垃圾治理是最基础的民生工程，直接关系到全体村民的切身利益，也关乎本村乡村振兴工作推进、人居环境整治成效。恳请贵单位高度重视本村实际困难，深入调研核实情况，统筹协调相关资源与资金，尽快推动上述两大问题落地解决，切实改善村民生产生活条件，助力和美乡村建设。</w:t>
      </w:r>
    </w:p>
    <w:p w14:paraId="34587482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特此咨询，恳请予以书面正式答复，万分感谢！</w:t>
      </w:r>
    </w:p>
    <w:p w14:paraId="78E681FC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咨询人：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李尚</w:t>
      </w:r>
    </w:p>
    <w:p w14:paraId="6EFA04AE"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19958007532</w:t>
      </w:r>
    </w:p>
    <w:p w14:paraId="45481CED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咨询日期：2026 年 4 月 9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4A6E9A"/>
    <w:rsid w:val="1B903686"/>
    <w:rsid w:val="394A6E9A"/>
    <w:rsid w:val="5AC80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2026-04-09T07:44:00Z</dcterms:created>
  <dc:creator>小李</dc:creator>
  <cp:lastModifiedBy>小李</cp:lastModifiedBy>
  <dcterms:modified xsi:type="dcterms:W3CDTF">2026-04-09T07:56:52Z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AD6DD4B6595C43CDBB5D9C034FBED2EB_11</vt:lpwstr>
  </property>
  <property fmtid="{D5CDD505-2E9C-101B-9397-08002B2CF9AE}" pid="4" name="KSOTemplateDocerSaveRecord">
    <vt:lpwstr>eyJoZGlkIjoiOGYzODhjN2NmNWU0MmFiNDVhY2JlMWQ5OGUyNjc0MDciLCJ1c2VySWQiOiIyODc3MTk0NjYifQ==</vt:lpwstr>
  </property>
</Properties>
</file>